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6B" w:rsidRPr="0031621E" w:rsidRDefault="00CD5516" w:rsidP="0031621E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1621E">
        <w:rPr>
          <w:rFonts w:ascii="Times New Roman" w:hAnsi="Times New Roman" w:cs="Times New Roman"/>
          <w:b/>
          <w:i/>
          <w:sz w:val="26"/>
          <w:szCs w:val="26"/>
        </w:rPr>
        <w:t>Специфике</w:t>
      </w:r>
      <w:r w:rsidR="00E3186B" w:rsidRPr="0031621E">
        <w:rPr>
          <w:rFonts w:ascii="Times New Roman" w:hAnsi="Times New Roman" w:cs="Times New Roman"/>
          <w:b/>
          <w:i/>
          <w:sz w:val="26"/>
          <w:szCs w:val="26"/>
        </w:rPr>
        <w:t xml:space="preserve"> рекламы алкогольной и табачной продукции</w:t>
      </w:r>
    </w:p>
    <w:p w:rsidR="00623B3C" w:rsidRPr="00467048" w:rsidRDefault="008737D4" w:rsidP="00D74552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467048">
        <w:rPr>
          <w:rFonts w:ascii="Times New Roman" w:hAnsi="Times New Roman" w:cs="Times New Roman"/>
          <w:b/>
          <w:sz w:val="30"/>
          <w:szCs w:val="30"/>
        </w:rPr>
        <w:t>А</w:t>
      </w:r>
      <w:r w:rsidR="00202818" w:rsidRPr="00467048">
        <w:rPr>
          <w:rFonts w:ascii="Times New Roman" w:hAnsi="Times New Roman" w:cs="Times New Roman"/>
          <w:b/>
          <w:sz w:val="30"/>
          <w:szCs w:val="30"/>
        </w:rPr>
        <w:t xml:space="preserve">нтимонопольный орган осуществляется контроль и надзор </w:t>
      </w:r>
      <w:r w:rsidR="00FD3F7B" w:rsidRPr="00467048">
        <w:rPr>
          <w:rFonts w:ascii="Times New Roman" w:hAnsi="Times New Roman" w:cs="Times New Roman"/>
          <w:b/>
          <w:sz w:val="30"/>
          <w:szCs w:val="30"/>
        </w:rPr>
        <w:t xml:space="preserve">в том числе </w:t>
      </w:r>
      <w:r w:rsidR="00202818" w:rsidRPr="00467048">
        <w:rPr>
          <w:rFonts w:ascii="Times New Roman" w:hAnsi="Times New Roman" w:cs="Times New Roman"/>
          <w:b/>
          <w:sz w:val="30"/>
          <w:szCs w:val="30"/>
        </w:rPr>
        <w:t>в отношени</w:t>
      </w:r>
      <w:r w:rsidRPr="00467048">
        <w:rPr>
          <w:rFonts w:ascii="Times New Roman" w:hAnsi="Times New Roman" w:cs="Times New Roman"/>
          <w:b/>
          <w:sz w:val="30"/>
          <w:szCs w:val="30"/>
        </w:rPr>
        <w:t>и рекламы алкогольной продукции.</w:t>
      </w:r>
    </w:p>
    <w:p w:rsidR="009D282A" w:rsidRPr="00E1057A" w:rsidRDefault="00FE2D71" w:rsidP="00097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Статья 21 ФЗ «О рекламе» устанавливает специальные требования и ограничения к рекламе </w:t>
      </w:r>
      <w:proofErr w:type="spellStart"/>
      <w:r w:rsidRPr="00E3186B">
        <w:rPr>
          <w:rFonts w:ascii="Times New Roman" w:hAnsi="Times New Roman" w:cs="Times New Roman"/>
          <w:sz w:val="30"/>
          <w:szCs w:val="30"/>
        </w:rPr>
        <w:t>алк</w:t>
      </w:r>
      <w:proofErr w:type="spellEnd"/>
      <w:r w:rsidRPr="00E3186B">
        <w:rPr>
          <w:rFonts w:ascii="Times New Roman" w:hAnsi="Times New Roman" w:cs="Times New Roman"/>
          <w:sz w:val="30"/>
          <w:szCs w:val="30"/>
        </w:rPr>
        <w:t>/продукции. И для того чтоб</w:t>
      </w:r>
      <w:r w:rsidR="0020578C" w:rsidRPr="00E3186B">
        <w:rPr>
          <w:rFonts w:ascii="Times New Roman" w:hAnsi="Times New Roman" w:cs="Times New Roman"/>
          <w:sz w:val="30"/>
          <w:szCs w:val="30"/>
        </w:rPr>
        <w:t xml:space="preserve">ы </w:t>
      </w:r>
      <w:r w:rsidR="00C5621B" w:rsidRPr="00E3186B">
        <w:rPr>
          <w:rFonts w:ascii="Times New Roman" w:hAnsi="Times New Roman" w:cs="Times New Roman"/>
          <w:sz w:val="30"/>
          <w:szCs w:val="30"/>
        </w:rPr>
        <w:t>эти требования</w:t>
      </w:r>
      <w:r w:rsidR="00CF357B" w:rsidRPr="00E3186B">
        <w:rPr>
          <w:rFonts w:ascii="Times New Roman" w:hAnsi="Times New Roman" w:cs="Times New Roman"/>
          <w:sz w:val="30"/>
          <w:szCs w:val="30"/>
        </w:rPr>
        <w:t xml:space="preserve"> З</w:t>
      </w:r>
      <w:r w:rsidR="0020578C" w:rsidRPr="00E3186B">
        <w:rPr>
          <w:rFonts w:ascii="Times New Roman" w:hAnsi="Times New Roman" w:cs="Times New Roman"/>
          <w:sz w:val="30"/>
          <w:szCs w:val="30"/>
        </w:rPr>
        <w:t xml:space="preserve">акона распространяли свое действие на </w:t>
      </w:r>
      <w:r w:rsidR="0020578C" w:rsidRPr="00E1057A">
        <w:rPr>
          <w:rFonts w:ascii="Times New Roman" w:hAnsi="Times New Roman" w:cs="Times New Roman"/>
          <w:sz w:val="30"/>
          <w:szCs w:val="30"/>
        </w:rPr>
        <w:t xml:space="preserve">ту или </w:t>
      </w:r>
      <w:r w:rsidR="00854EF0" w:rsidRPr="00E1057A">
        <w:rPr>
          <w:rFonts w:ascii="Times New Roman" w:hAnsi="Times New Roman" w:cs="Times New Roman"/>
          <w:sz w:val="30"/>
          <w:szCs w:val="30"/>
        </w:rPr>
        <w:t>иную информацию</w:t>
      </w:r>
      <w:r w:rsidR="00907E58" w:rsidRPr="00E1057A">
        <w:rPr>
          <w:rFonts w:ascii="Times New Roman" w:hAnsi="Times New Roman" w:cs="Times New Roman"/>
          <w:sz w:val="30"/>
          <w:szCs w:val="30"/>
        </w:rPr>
        <w:t xml:space="preserve"> </w:t>
      </w:r>
      <w:r w:rsidR="00854EF0" w:rsidRPr="00E1057A">
        <w:rPr>
          <w:rFonts w:ascii="Times New Roman" w:hAnsi="Times New Roman" w:cs="Times New Roman"/>
          <w:sz w:val="30"/>
          <w:szCs w:val="30"/>
        </w:rPr>
        <w:t>-</w:t>
      </w:r>
      <w:r w:rsidR="00907E58" w:rsidRPr="00E1057A">
        <w:rPr>
          <w:rFonts w:ascii="Times New Roman" w:hAnsi="Times New Roman" w:cs="Times New Roman"/>
          <w:sz w:val="30"/>
          <w:szCs w:val="30"/>
        </w:rPr>
        <w:t xml:space="preserve"> </w:t>
      </w:r>
      <w:r w:rsidR="00854EF0" w:rsidRPr="00E1057A">
        <w:rPr>
          <w:rFonts w:ascii="Times New Roman" w:hAnsi="Times New Roman" w:cs="Times New Roman"/>
          <w:i/>
          <w:sz w:val="30"/>
          <w:szCs w:val="30"/>
        </w:rPr>
        <w:t>она должна быть пр</w:t>
      </w:r>
      <w:r w:rsidR="00F208B2" w:rsidRPr="00E1057A">
        <w:rPr>
          <w:rFonts w:ascii="Times New Roman" w:hAnsi="Times New Roman" w:cs="Times New Roman"/>
          <w:i/>
          <w:sz w:val="30"/>
          <w:szCs w:val="30"/>
        </w:rPr>
        <w:t>изнана рекламой</w:t>
      </w:r>
      <w:r w:rsidR="00F208B2" w:rsidRPr="00E1057A">
        <w:rPr>
          <w:rFonts w:ascii="Times New Roman" w:hAnsi="Times New Roman" w:cs="Times New Roman"/>
          <w:sz w:val="30"/>
          <w:szCs w:val="30"/>
        </w:rPr>
        <w:t xml:space="preserve">, </w:t>
      </w:r>
      <w:r w:rsidR="00576CD1" w:rsidRPr="00E1057A">
        <w:rPr>
          <w:rFonts w:ascii="Times New Roman" w:hAnsi="Times New Roman" w:cs="Times New Roman"/>
          <w:sz w:val="30"/>
          <w:szCs w:val="30"/>
        </w:rPr>
        <w:t>о</w:t>
      </w:r>
      <w:r w:rsidR="00E1057A">
        <w:rPr>
          <w:rFonts w:ascii="Times New Roman" w:hAnsi="Times New Roman" w:cs="Times New Roman"/>
          <w:sz w:val="30"/>
          <w:szCs w:val="30"/>
        </w:rPr>
        <w:t xml:space="preserve">твечать всем признакам </w:t>
      </w:r>
      <w:r w:rsidR="00E1057A" w:rsidRPr="00E1057A">
        <w:rPr>
          <w:rFonts w:ascii="Times New Roman" w:hAnsi="Times New Roman" w:cs="Times New Roman"/>
          <w:sz w:val="30"/>
          <w:szCs w:val="30"/>
        </w:rPr>
        <w:t xml:space="preserve">рекламы, быть </w:t>
      </w:r>
      <w:r w:rsidR="00C21617" w:rsidRPr="00E1057A">
        <w:rPr>
          <w:rFonts w:ascii="Times New Roman" w:hAnsi="Times New Roman" w:cs="Times New Roman"/>
          <w:bCs/>
          <w:sz w:val="30"/>
          <w:szCs w:val="30"/>
        </w:rPr>
        <w:t>информа</w:t>
      </w:r>
      <w:r w:rsidR="00E1057A" w:rsidRPr="00E1057A">
        <w:rPr>
          <w:rFonts w:ascii="Times New Roman" w:hAnsi="Times New Roman" w:cs="Times New Roman"/>
          <w:bCs/>
          <w:sz w:val="30"/>
          <w:szCs w:val="30"/>
        </w:rPr>
        <w:t>цией, распространяемой</w:t>
      </w:r>
      <w:r w:rsidR="00C21617" w:rsidRPr="00E1057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21617" w:rsidRPr="00E1057A">
        <w:rPr>
          <w:rFonts w:ascii="Times New Roman" w:hAnsi="Times New Roman" w:cs="Times New Roman"/>
          <w:bCs/>
          <w:i/>
          <w:sz w:val="30"/>
          <w:szCs w:val="30"/>
        </w:rPr>
        <w:t xml:space="preserve">любым способом, в любой форме и с использованием </w:t>
      </w:r>
      <w:hyperlink r:id="rId5" w:history="1">
        <w:r w:rsidR="00C21617" w:rsidRPr="00E1057A">
          <w:rPr>
            <w:rFonts w:ascii="Times New Roman" w:hAnsi="Times New Roman" w:cs="Times New Roman"/>
            <w:bCs/>
            <w:i/>
            <w:sz w:val="30"/>
            <w:szCs w:val="30"/>
          </w:rPr>
          <w:t>любых</w:t>
        </w:r>
      </w:hyperlink>
      <w:r w:rsidR="00C21617" w:rsidRPr="00E1057A">
        <w:rPr>
          <w:rFonts w:ascii="Times New Roman" w:hAnsi="Times New Roman" w:cs="Times New Roman"/>
          <w:bCs/>
          <w:i/>
          <w:sz w:val="30"/>
          <w:szCs w:val="30"/>
        </w:rPr>
        <w:t xml:space="preserve"> средств, адресованная неопр. кругу </w:t>
      </w:r>
      <w:hyperlink r:id="rId6" w:history="1">
        <w:r w:rsidR="00C21617" w:rsidRPr="00E1057A">
          <w:rPr>
            <w:rFonts w:ascii="Times New Roman" w:hAnsi="Times New Roman" w:cs="Times New Roman"/>
            <w:bCs/>
            <w:i/>
            <w:sz w:val="30"/>
            <w:szCs w:val="30"/>
          </w:rPr>
          <w:t>лиц</w:t>
        </w:r>
      </w:hyperlink>
      <w:r w:rsidR="00C21617" w:rsidRPr="00E1057A">
        <w:rPr>
          <w:rFonts w:ascii="Times New Roman" w:hAnsi="Times New Roman" w:cs="Times New Roman"/>
          <w:bCs/>
          <w:i/>
          <w:sz w:val="30"/>
          <w:szCs w:val="30"/>
        </w:rPr>
        <w:t xml:space="preserve"> и направл</w:t>
      </w:r>
      <w:r w:rsidR="00E1057A" w:rsidRPr="00E1057A">
        <w:rPr>
          <w:rFonts w:ascii="Times New Roman" w:hAnsi="Times New Roman" w:cs="Times New Roman"/>
          <w:bCs/>
          <w:i/>
          <w:sz w:val="30"/>
          <w:szCs w:val="30"/>
        </w:rPr>
        <w:t xml:space="preserve">енная на привлечение внимания к </w:t>
      </w:r>
      <w:r w:rsidR="00C21617" w:rsidRPr="00E1057A">
        <w:rPr>
          <w:rFonts w:ascii="Times New Roman" w:hAnsi="Times New Roman" w:cs="Times New Roman"/>
          <w:bCs/>
          <w:i/>
          <w:sz w:val="30"/>
          <w:szCs w:val="30"/>
        </w:rPr>
        <w:t>объекту рекламирования, формирование/поддержание интереса к нему и его продвижение на рынке</w:t>
      </w:r>
      <w:r w:rsidR="00753B47" w:rsidRPr="00E1057A">
        <w:rPr>
          <w:rFonts w:ascii="Times New Roman" w:hAnsi="Times New Roman" w:cs="Times New Roman"/>
          <w:bCs/>
          <w:sz w:val="30"/>
          <w:szCs w:val="30"/>
        </w:rPr>
        <w:t>.</w:t>
      </w:r>
      <w:r w:rsidR="00E1057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07E58" w:rsidRPr="00E1057A">
        <w:rPr>
          <w:rFonts w:ascii="Times New Roman" w:hAnsi="Times New Roman" w:cs="Times New Roman"/>
          <w:sz w:val="30"/>
          <w:szCs w:val="30"/>
        </w:rPr>
        <w:t>То есть, р</w:t>
      </w:r>
      <w:r w:rsidR="009D282A" w:rsidRPr="00E1057A">
        <w:rPr>
          <w:rFonts w:ascii="Times New Roman" w:hAnsi="Times New Roman" w:cs="Times New Roman"/>
          <w:sz w:val="30"/>
          <w:szCs w:val="30"/>
        </w:rPr>
        <w:t>еклама товара всегда представляет собой информацию о конкретном товаре, который можно индивидуализировать внутри группы</w:t>
      </w:r>
      <w:r w:rsidR="009D282A" w:rsidRPr="00E3186B">
        <w:rPr>
          <w:rFonts w:ascii="Times New Roman" w:hAnsi="Times New Roman" w:cs="Times New Roman"/>
          <w:sz w:val="30"/>
          <w:szCs w:val="30"/>
        </w:rPr>
        <w:t xml:space="preserve"> однородных товаров.</w:t>
      </w:r>
    </w:p>
    <w:p w:rsidR="004C5FBD" w:rsidRPr="00E3186B" w:rsidRDefault="004C5FBD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Сами по себе слова и выражения: пиво, живое п</w:t>
      </w:r>
      <w:r w:rsidR="007C621F" w:rsidRPr="00E3186B">
        <w:rPr>
          <w:rFonts w:ascii="Times New Roman" w:hAnsi="Times New Roman" w:cs="Times New Roman"/>
          <w:sz w:val="30"/>
          <w:szCs w:val="30"/>
        </w:rPr>
        <w:t>иво, вина, вина Кубани, алкоголь, и т.д</w:t>
      </w:r>
      <w:r w:rsidRPr="00E3186B">
        <w:rPr>
          <w:rFonts w:ascii="Times New Roman" w:hAnsi="Times New Roman" w:cs="Times New Roman"/>
          <w:sz w:val="30"/>
          <w:szCs w:val="30"/>
        </w:rPr>
        <w:t>., не могут быть признаны рекламой, поскольку представляют собой обобщенное наименование группы товаров и не позволяют выделить конкретный товар среди ряда однородных товаров и сформировать к нему интерес.</w:t>
      </w:r>
    </w:p>
    <w:p w:rsidR="00E05ACD" w:rsidRPr="00E3186B" w:rsidRDefault="00E05ACD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3186B">
        <w:rPr>
          <w:rFonts w:ascii="Times New Roman" w:hAnsi="Times New Roman" w:cs="Times New Roman"/>
          <w:bCs/>
          <w:sz w:val="30"/>
          <w:szCs w:val="30"/>
        </w:rPr>
        <w:t>Однако указани</w:t>
      </w:r>
      <w:r w:rsidR="00F24698">
        <w:rPr>
          <w:rFonts w:ascii="Times New Roman" w:hAnsi="Times New Roman" w:cs="Times New Roman"/>
          <w:bCs/>
          <w:sz w:val="30"/>
          <w:szCs w:val="30"/>
        </w:rPr>
        <w:t xml:space="preserve">е сведений, формирующих интерес, например, </w:t>
      </w:r>
      <w:r w:rsidRPr="00E3186B">
        <w:rPr>
          <w:rFonts w:ascii="Times New Roman" w:hAnsi="Times New Roman" w:cs="Times New Roman"/>
          <w:bCs/>
          <w:sz w:val="30"/>
          <w:szCs w:val="30"/>
        </w:rPr>
        <w:t xml:space="preserve">к пиву, как напитку, в рекламе, объектом рекламирования которой выступает продавец товаров, </w:t>
      </w:r>
      <w:r w:rsidRPr="0031621E">
        <w:rPr>
          <w:rFonts w:ascii="Times New Roman" w:hAnsi="Times New Roman" w:cs="Times New Roman"/>
          <w:bCs/>
          <w:sz w:val="30"/>
          <w:szCs w:val="30"/>
        </w:rPr>
        <w:t>позволяет сделать однозначный вывод о том</w:t>
      </w:r>
      <w:r w:rsidRPr="00E3186B">
        <w:rPr>
          <w:rFonts w:ascii="Times New Roman" w:hAnsi="Times New Roman" w:cs="Times New Roman"/>
          <w:bCs/>
          <w:sz w:val="30"/>
          <w:szCs w:val="30"/>
        </w:rPr>
        <w:t>, что объектом рекламирования выступает деятельность такого лица по продаже алкогольной продукции, представляющей собой пиво и напитки, изготавливаемые на основе пива.</w:t>
      </w:r>
    </w:p>
    <w:p w:rsidR="00F54290" w:rsidRPr="00E3186B" w:rsidRDefault="00F54290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Под алкогольной продукцией понимается пищевая продукция, которая произведена с использованием или без использования этилового спирта, произ</w:t>
      </w:r>
      <w:r w:rsidR="00E656EE">
        <w:rPr>
          <w:rFonts w:ascii="Times New Roman" w:hAnsi="Times New Roman" w:cs="Times New Roman"/>
          <w:sz w:val="30"/>
          <w:szCs w:val="30"/>
        </w:rPr>
        <w:t>веденного из пищевого сырья, и/или</w:t>
      </w:r>
      <w:r w:rsidRPr="00E3186B">
        <w:rPr>
          <w:rFonts w:ascii="Times New Roman" w:hAnsi="Times New Roman" w:cs="Times New Roman"/>
          <w:sz w:val="30"/>
          <w:szCs w:val="30"/>
        </w:rPr>
        <w:t xml:space="preserve"> спиртосодержащей пищевой продукции, с содержанием этилового спирта более 0,5 </w:t>
      </w:r>
      <w:r w:rsidR="00E656EE">
        <w:rPr>
          <w:rFonts w:ascii="Times New Roman" w:hAnsi="Times New Roman" w:cs="Times New Roman"/>
          <w:sz w:val="30"/>
          <w:szCs w:val="30"/>
        </w:rPr>
        <w:t>%</w:t>
      </w:r>
      <w:r w:rsidRPr="00E3186B">
        <w:rPr>
          <w:rFonts w:ascii="Times New Roman" w:hAnsi="Times New Roman" w:cs="Times New Roman"/>
          <w:sz w:val="30"/>
          <w:szCs w:val="30"/>
        </w:rPr>
        <w:t xml:space="preserve"> объема готовой продукции</w:t>
      </w:r>
      <w:r w:rsidR="00854EF0" w:rsidRPr="00E3186B">
        <w:rPr>
          <w:rFonts w:ascii="Times New Roman" w:hAnsi="Times New Roman" w:cs="Times New Roman"/>
          <w:sz w:val="30"/>
          <w:szCs w:val="30"/>
        </w:rPr>
        <w:t>.</w:t>
      </w:r>
    </w:p>
    <w:p w:rsidR="008C0A90" w:rsidRPr="00E3186B" w:rsidRDefault="00854EF0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Т</w:t>
      </w:r>
      <w:r w:rsidR="00A0099A" w:rsidRPr="00E3186B">
        <w:rPr>
          <w:rFonts w:ascii="Times New Roman" w:hAnsi="Times New Roman" w:cs="Times New Roman"/>
          <w:sz w:val="30"/>
          <w:szCs w:val="30"/>
        </w:rPr>
        <w:t xml:space="preserve">ак называемые "безалкогольное пиво", "безалкогольное вино" с содержанием этилового спирта не более 0,5 </w:t>
      </w:r>
      <w:r w:rsidR="00036B2B" w:rsidRPr="00E3186B">
        <w:rPr>
          <w:rFonts w:ascii="Times New Roman" w:hAnsi="Times New Roman" w:cs="Times New Roman"/>
          <w:sz w:val="30"/>
          <w:szCs w:val="30"/>
        </w:rPr>
        <w:t>%</w:t>
      </w:r>
      <w:r w:rsidR="00A0099A" w:rsidRPr="00E3186B">
        <w:rPr>
          <w:rFonts w:ascii="Times New Roman" w:hAnsi="Times New Roman" w:cs="Times New Roman"/>
          <w:sz w:val="30"/>
          <w:szCs w:val="30"/>
        </w:rPr>
        <w:t xml:space="preserve"> объема готовой продукции, не подпадают под</w:t>
      </w:r>
      <w:r w:rsidR="00036B2B" w:rsidRPr="00E3186B">
        <w:rPr>
          <w:rFonts w:ascii="Times New Roman" w:hAnsi="Times New Roman" w:cs="Times New Roman"/>
          <w:sz w:val="30"/>
          <w:szCs w:val="30"/>
        </w:rPr>
        <w:t xml:space="preserve"> понятие </w:t>
      </w:r>
      <w:proofErr w:type="spellStart"/>
      <w:r w:rsidR="00036B2B" w:rsidRPr="00E3186B">
        <w:rPr>
          <w:rFonts w:ascii="Times New Roman" w:hAnsi="Times New Roman" w:cs="Times New Roman"/>
          <w:sz w:val="30"/>
          <w:szCs w:val="30"/>
        </w:rPr>
        <w:t>алк</w:t>
      </w:r>
      <w:proofErr w:type="spellEnd"/>
      <w:r w:rsidR="00036B2B" w:rsidRPr="00E3186B">
        <w:rPr>
          <w:rFonts w:ascii="Times New Roman" w:hAnsi="Times New Roman" w:cs="Times New Roman"/>
          <w:sz w:val="30"/>
          <w:szCs w:val="30"/>
        </w:rPr>
        <w:t>.</w:t>
      </w:r>
      <w:r w:rsidR="008C0A90" w:rsidRPr="00E3186B">
        <w:rPr>
          <w:rFonts w:ascii="Times New Roman" w:hAnsi="Times New Roman" w:cs="Times New Roman"/>
          <w:sz w:val="30"/>
          <w:szCs w:val="30"/>
        </w:rPr>
        <w:t xml:space="preserve"> продукции.</w:t>
      </w:r>
    </w:p>
    <w:p w:rsidR="00565B40" w:rsidRDefault="00036B2B" w:rsidP="0056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Стоит отметить, что </w:t>
      </w:r>
      <w:r w:rsidR="003917BC">
        <w:rPr>
          <w:rFonts w:ascii="Times New Roman" w:hAnsi="Times New Roman" w:cs="Times New Roman"/>
          <w:sz w:val="30"/>
          <w:szCs w:val="30"/>
        </w:rPr>
        <w:t xml:space="preserve">требования, </w:t>
      </w:r>
      <w:r w:rsidR="00565B40">
        <w:rPr>
          <w:rFonts w:ascii="Times New Roman" w:hAnsi="Times New Roman" w:cs="Times New Roman"/>
          <w:sz w:val="30"/>
          <w:szCs w:val="30"/>
        </w:rPr>
        <w:t xml:space="preserve">установленные </w:t>
      </w:r>
      <w:r w:rsidR="00E656EE">
        <w:rPr>
          <w:rFonts w:ascii="Times New Roman" w:hAnsi="Times New Roman" w:cs="Times New Roman"/>
          <w:sz w:val="30"/>
          <w:szCs w:val="30"/>
        </w:rPr>
        <w:t>в отношении рекламы отдельных видов товаров</w:t>
      </w:r>
      <w:r w:rsidR="00D36457" w:rsidRPr="00E3186B">
        <w:rPr>
          <w:rFonts w:ascii="Times New Roman" w:hAnsi="Times New Roman" w:cs="Times New Roman"/>
          <w:sz w:val="30"/>
          <w:szCs w:val="30"/>
        </w:rPr>
        <w:t xml:space="preserve"> </w:t>
      </w:r>
      <w:r w:rsidR="00DC4C56" w:rsidRPr="00565B40">
        <w:rPr>
          <w:rFonts w:ascii="Times New Roman" w:hAnsi="Times New Roman" w:cs="Times New Roman"/>
          <w:i/>
          <w:sz w:val="30"/>
          <w:szCs w:val="30"/>
        </w:rPr>
        <w:t>распространяются также на рекламу средств</w:t>
      </w:r>
      <w:r w:rsidR="00DC4C56">
        <w:rPr>
          <w:rFonts w:ascii="Times New Roman" w:hAnsi="Times New Roman" w:cs="Times New Roman"/>
          <w:sz w:val="30"/>
          <w:szCs w:val="30"/>
        </w:rPr>
        <w:t xml:space="preserve"> индивидуализации таких товаров, их изготовителей или продавцов.</w:t>
      </w:r>
    </w:p>
    <w:p w:rsidR="00565B40" w:rsidRDefault="00565B40" w:rsidP="0056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917BC" w:rsidRDefault="003917BC" w:rsidP="0056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РЕКЛАМА АЛКОГОЛЬНОЙ ПРОДУКЦИИ </w:t>
      </w:r>
      <w:r w:rsidR="00FC692C">
        <w:rPr>
          <w:rFonts w:ascii="Times New Roman" w:hAnsi="Times New Roman" w:cs="Times New Roman"/>
          <w:sz w:val="30"/>
          <w:szCs w:val="30"/>
        </w:rPr>
        <w:t>приравнивается 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692C">
        <w:rPr>
          <w:rFonts w:ascii="Times New Roman" w:hAnsi="Times New Roman" w:cs="Times New Roman"/>
          <w:sz w:val="30"/>
          <w:szCs w:val="30"/>
        </w:rPr>
        <w:t>РЕКЛАМЕ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65B40">
        <w:rPr>
          <w:rFonts w:ascii="Times New Roman" w:hAnsi="Times New Roman" w:cs="Times New Roman"/>
          <w:sz w:val="30"/>
          <w:szCs w:val="30"/>
        </w:rPr>
        <w:t>ПРОДАВЦА/ИЗГОТОВИТЕЛЯ АЛКОГОЛЬНОЙ ПРОДУКЦИИ</w:t>
      </w:r>
    </w:p>
    <w:p w:rsidR="009B459E" w:rsidRDefault="009B459E" w:rsidP="00FC69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3B26" w:rsidRPr="00467048" w:rsidRDefault="009F5DB2" w:rsidP="00D745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7048">
        <w:rPr>
          <w:rFonts w:ascii="Times New Roman" w:hAnsi="Times New Roman" w:cs="Times New Roman"/>
          <w:b/>
          <w:sz w:val="30"/>
          <w:szCs w:val="30"/>
        </w:rPr>
        <w:t xml:space="preserve">ФЗ "О рекламе" устанавливает </w:t>
      </w:r>
      <w:proofErr w:type="spellStart"/>
      <w:r w:rsidRPr="00467048">
        <w:rPr>
          <w:rFonts w:ascii="Times New Roman" w:hAnsi="Times New Roman" w:cs="Times New Roman"/>
          <w:b/>
          <w:sz w:val="30"/>
          <w:szCs w:val="30"/>
        </w:rPr>
        <w:t>спец.требования</w:t>
      </w:r>
      <w:proofErr w:type="spellEnd"/>
      <w:r w:rsidRPr="00467048">
        <w:rPr>
          <w:rFonts w:ascii="Times New Roman" w:hAnsi="Times New Roman" w:cs="Times New Roman"/>
          <w:b/>
          <w:sz w:val="30"/>
          <w:szCs w:val="30"/>
        </w:rPr>
        <w:t xml:space="preserve"> и ограничения к отношениям в сфере рекламы, а именно реклама </w:t>
      </w:r>
      <w:proofErr w:type="spellStart"/>
      <w:r w:rsidRPr="00467048">
        <w:rPr>
          <w:rFonts w:ascii="Times New Roman" w:hAnsi="Times New Roman" w:cs="Times New Roman"/>
          <w:b/>
          <w:sz w:val="30"/>
          <w:szCs w:val="30"/>
        </w:rPr>
        <w:t>алк</w:t>
      </w:r>
      <w:proofErr w:type="spellEnd"/>
      <w:r w:rsidRPr="00467048">
        <w:rPr>
          <w:rFonts w:ascii="Times New Roman" w:hAnsi="Times New Roman" w:cs="Times New Roman"/>
          <w:b/>
          <w:sz w:val="30"/>
          <w:szCs w:val="30"/>
        </w:rPr>
        <w:t>/продукции не должна:</w:t>
      </w:r>
    </w:p>
    <w:p w:rsidR="009F5DB2" w:rsidRPr="00E3186B" w:rsidRDefault="009F5DB2" w:rsidP="00D74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30"/>
          <w:szCs w:val="30"/>
          <w:lang w:eastAsia="ru-RU"/>
        </w:rPr>
      </w:pPr>
    </w:p>
    <w:p w:rsidR="00335A9E" w:rsidRDefault="00F208B2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- </w:t>
      </w:r>
      <w:r w:rsidR="009F5DB2" w:rsidRPr="00E3186B">
        <w:rPr>
          <w:rFonts w:ascii="Times New Roman" w:hAnsi="Times New Roman" w:cs="Times New Roman"/>
          <w:sz w:val="30"/>
          <w:szCs w:val="30"/>
        </w:rPr>
        <w:t xml:space="preserve"> содержать утверждение о том, что употребление алк</w:t>
      </w:r>
      <w:r w:rsidR="00335A9E">
        <w:rPr>
          <w:rFonts w:ascii="Times New Roman" w:hAnsi="Times New Roman" w:cs="Times New Roman"/>
          <w:sz w:val="30"/>
          <w:szCs w:val="30"/>
        </w:rPr>
        <w:t>оголя</w:t>
      </w:r>
      <w:r w:rsidR="009F5DB2" w:rsidRPr="00E3186B">
        <w:rPr>
          <w:rFonts w:ascii="Times New Roman" w:hAnsi="Times New Roman" w:cs="Times New Roman"/>
          <w:sz w:val="30"/>
          <w:szCs w:val="30"/>
        </w:rPr>
        <w:t xml:space="preserve"> имеет важное значение для достижения обществе</w:t>
      </w:r>
      <w:r w:rsidR="00335A9E">
        <w:rPr>
          <w:rFonts w:ascii="Times New Roman" w:hAnsi="Times New Roman" w:cs="Times New Roman"/>
          <w:sz w:val="30"/>
          <w:szCs w:val="30"/>
        </w:rPr>
        <w:t xml:space="preserve">нного признания, </w:t>
      </w:r>
      <w:proofErr w:type="spellStart"/>
      <w:r w:rsidR="00335A9E">
        <w:rPr>
          <w:rFonts w:ascii="Times New Roman" w:hAnsi="Times New Roman" w:cs="Times New Roman"/>
          <w:sz w:val="30"/>
          <w:szCs w:val="30"/>
        </w:rPr>
        <w:t>профес-</w:t>
      </w:r>
      <w:r w:rsidR="009F5DB2" w:rsidRPr="00E3186B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9F5DB2" w:rsidRPr="00E3186B">
        <w:rPr>
          <w:rFonts w:ascii="Times New Roman" w:hAnsi="Times New Roman" w:cs="Times New Roman"/>
          <w:sz w:val="30"/>
          <w:szCs w:val="30"/>
        </w:rPr>
        <w:t xml:space="preserve">, спортивного или </w:t>
      </w:r>
      <w:r w:rsidR="00335A9E">
        <w:rPr>
          <w:rFonts w:ascii="Times New Roman" w:hAnsi="Times New Roman" w:cs="Times New Roman"/>
          <w:sz w:val="30"/>
          <w:szCs w:val="30"/>
        </w:rPr>
        <w:t>личного успеха</w:t>
      </w:r>
    </w:p>
    <w:p w:rsidR="003D2545" w:rsidRPr="00897108" w:rsidRDefault="00335A9E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3AF4" w:rsidRPr="00897108">
        <w:rPr>
          <w:rFonts w:ascii="Times New Roman" w:hAnsi="Times New Roman" w:cs="Times New Roman"/>
          <w:sz w:val="28"/>
          <w:szCs w:val="28"/>
        </w:rPr>
        <w:t xml:space="preserve"> </w:t>
      </w:r>
      <w:r w:rsidR="009F5DB2" w:rsidRPr="00897108">
        <w:rPr>
          <w:rFonts w:ascii="Times New Roman" w:hAnsi="Times New Roman" w:cs="Times New Roman"/>
          <w:sz w:val="28"/>
          <w:szCs w:val="28"/>
        </w:rPr>
        <w:t>способствует улучшени</w:t>
      </w:r>
      <w:r w:rsidRPr="00897108">
        <w:rPr>
          <w:rFonts w:ascii="Times New Roman" w:hAnsi="Times New Roman" w:cs="Times New Roman"/>
          <w:sz w:val="28"/>
          <w:szCs w:val="28"/>
        </w:rPr>
        <w:t xml:space="preserve">ю физического или </w:t>
      </w:r>
      <w:proofErr w:type="spellStart"/>
      <w:r w:rsidRPr="00897108">
        <w:rPr>
          <w:rFonts w:ascii="Times New Roman" w:hAnsi="Times New Roman" w:cs="Times New Roman"/>
          <w:sz w:val="28"/>
          <w:szCs w:val="28"/>
        </w:rPr>
        <w:t>эмоциональногого</w:t>
      </w:r>
      <w:proofErr w:type="spellEnd"/>
      <w:r w:rsidR="009F5DB2" w:rsidRPr="00897108">
        <w:rPr>
          <w:rFonts w:ascii="Times New Roman" w:hAnsi="Times New Roman" w:cs="Times New Roman"/>
          <w:sz w:val="28"/>
          <w:szCs w:val="28"/>
        </w:rPr>
        <w:t xml:space="preserve"> состояния;</w:t>
      </w:r>
    </w:p>
    <w:p w:rsidR="003D2545" w:rsidRPr="00897108" w:rsidRDefault="00F208B2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08">
        <w:rPr>
          <w:rFonts w:ascii="Times New Roman" w:hAnsi="Times New Roman" w:cs="Times New Roman"/>
          <w:sz w:val="28"/>
          <w:szCs w:val="28"/>
        </w:rPr>
        <w:t>-</w:t>
      </w:r>
      <w:r w:rsidR="00555C90" w:rsidRPr="00897108">
        <w:rPr>
          <w:rFonts w:ascii="Times New Roman" w:hAnsi="Times New Roman" w:cs="Times New Roman"/>
          <w:sz w:val="28"/>
          <w:szCs w:val="28"/>
        </w:rPr>
        <w:t xml:space="preserve">  </w:t>
      </w:r>
      <w:r w:rsidR="009F5DB2" w:rsidRPr="00897108">
        <w:rPr>
          <w:rFonts w:ascii="Times New Roman" w:hAnsi="Times New Roman" w:cs="Times New Roman"/>
          <w:sz w:val="28"/>
          <w:szCs w:val="28"/>
        </w:rPr>
        <w:t xml:space="preserve">содержать утверждение о том, что </w:t>
      </w:r>
      <w:proofErr w:type="spellStart"/>
      <w:r w:rsidR="009F5DB2" w:rsidRPr="00897108">
        <w:rPr>
          <w:rFonts w:ascii="Times New Roman" w:hAnsi="Times New Roman" w:cs="Times New Roman"/>
          <w:sz w:val="28"/>
          <w:szCs w:val="28"/>
        </w:rPr>
        <w:t>алк</w:t>
      </w:r>
      <w:proofErr w:type="spellEnd"/>
      <w:r w:rsidR="009F5DB2" w:rsidRPr="00897108">
        <w:rPr>
          <w:rFonts w:ascii="Times New Roman" w:hAnsi="Times New Roman" w:cs="Times New Roman"/>
          <w:sz w:val="28"/>
          <w:szCs w:val="28"/>
        </w:rPr>
        <w:t>/продукция безвредна или полезна для з</w:t>
      </w:r>
      <w:r w:rsidRPr="00897108">
        <w:rPr>
          <w:rFonts w:ascii="Times New Roman" w:hAnsi="Times New Roman" w:cs="Times New Roman"/>
          <w:sz w:val="28"/>
          <w:szCs w:val="28"/>
        </w:rPr>
        <w:t>доровья человека,</w:t>
      </w:r>
      <w:r w:rsidR="009F5DB2" w:rsidRPr="00897108">
        <w:rPr>
          <w:rFonts w:ascii="Times New Roman" w:hAnsi="Times New Roman" w:cs="Times New Roman"/>
          <w:sz w:val="28"/>
          <w:szCs w:val="28"/>
        </w:rPr>
        <w:t xml:space="preserve"> что употре</w:t>
      </w:r>
      <w:r w:rsidRPr="00897108">
        <w:rPr>
          <w:rFonts w:ascii="Times New Roman" w:hAnsi="Times New Roman" w:cs="Times New Roman"/>
          <w:sz w:val="28"/>
          <w:szCs w:val="28"/>
        </w:rPr>
        <w:t>бление алкоголя</w:t>
      </w:r>
      <w:r w:rsidR="009F5DB2" w:rsidRPr="00897108">
        <w:rPr>
          <w:rFonts w:ascii="Times New Roman" w:hAnsi="Times New Roman" w:cs="Times New Roman"/>
          <w:sz w:val="28"/>
          <w:szCs w:val="28"/>
        </w:rPr>
        <w:t xml:space="preserve"> является одним из способов утоления жажды;</w:t>
      </w:r>
    </w:p>
    <w:p w:rsidR="00F208B2" w:rsidRPr="00897108" w:rsidRDefault="00F208B2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08">
        <w:rPr>
          <w:rFonts w:ascii="Times New Roman" w:hAnsi="Times New Roman" w:cs="Times New Roman"/>
          <w:sz w:val="28"/>
          <w:szCs w:val="28"/>
        </w:rPr>
        <w:t xml:space="preserve">- </w:t>
      </w:r>
      <w:r w:rsidR="00555C90" w:rsidRPr="00897108">
        <w:rPr>
          <w:rFonts w:ascii="Times New Roman" w:hAnsi="Times New Roman" w:cs="Times New Roman"/>
          <w:sz w:val="28"/>
          <w:szCs w:val="28"/>
        </w:rPr>
        <w:t xml:space="preserve"> </w:t>
      </w:r>
      <w:r w:rsidRPr="00897108">
        <w:rPr>
          <w:rFonts w:ascii="Times New Roman" w:hAnsi="Times New Roman" w:cs="Times New Roman"/>
          <w:sz w:val="28"/>
          <w:szCs w:val="28"/>
        </w:rPr>
        <w:t xml:space="preserve"> осуждать воздержание от употребления алкогольной продукции;</w:t>
      </w:r>
    </w:p>
    <w:p w:rsidR="003D2545" w:rsidRPr="00897108" w:rsidRDefault="00F208B2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08">
        <w:rPr>
          <w:rFonts w:ascii="Times New Roman" w:hAnsi="Times New Roman" w:cs="Times New Roman"/>
          <w:sz w:val="28"/>
          <w:szCs w:val="28"/>
        </w:rPr>
        <w:t xml:space="preserve">- </w:t>
      </w:r>
      <w:r w:rsidR="00555C90" w:rsidRPr="00897108">
        <w:rPr>
          <w:rFonts w:ascii="Times New Roman" w:hAnsi="Times New Roman" w:cs="Times New Roman"/>
          <w:sz w:val="28"/>
          <w:szCs w:val="28"/>
        </w:rPr>
        <w:t xml:space="preserve"> </w:t>
      </w:r>
      <w:r w:rsidR="00C5621B" w:rsidRPr="00897108">
        <w:rPr>
          <w:rFonts w:ascii="Times New Roman" w:hAnsi="Times New Roman" w:cs="Times New Roman"/>
          <w:sz w:val="28"/>
          <w:szCs w:val="28"/>
        </w:rPr>
        <w:t xml:space="preserve"> </w:t>
      </w:r>
      <w:r w:rsidR="000C3AF4" w:rsidRPr="00897108">
        <w:rPr>
          <w:rFonts w:ascii="Times New Roman" w:hAnsi="Times New Roman" w:cs="Times New Roman"/>
          <w:sz w:val="28"/>
          <w:szCs w:val="28"/>
        </w:rPr>
        <w:t xml:space="preserve">конечно же </w:t>
      </w:r>
      <w:r w:rsidR="009F5DB2" w:rsidRPr="00897108">
        <w:rPr>
          <w:rFonts w:ascii="Times New Roman" w:hAnsi="Times New Roman" w:cs="Times New Roman"/>
          <w:sz w:val="28"/>
          <w:szCs w:val="28"/>
        </w:rPr>
        <w:t>о</w:t>
      </w:r>
      <w:r w:rsidR="003D2545" w:rsidRPr="00897108">
        <w:rPr>
          <w:rFonts w:ascii="Times New Roman" w:hAnsi="Times New Roman" w:cs="Times New Roman"/>
          <w:sz w:val="28"/>
          <w:szCs w:val="28"/>
        </w:rPr>
        <w:t>бращаться к несовершеннолетним;</w:t>
      </w:r>
    </w:p>
    <w:p w:rsidR="00152989" w:rsidRPr="00897108" w:rsidRDefault="00F208B2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08">
        <w:rPr>
          <w:rFonts w:ascii="Times New Roman" w:hAnsi="Times New Roman" w:cs="Times New Roman"/>
          <w:sz w:val="28"/>
          <w:szCs w:val="28"/>
        </w:rPr>
        <w:t>-</w:t>
      </w:r>
      <w:r w:rsidR="001B3DFE" w:rsidRPr="00897108">
        <w:rPr>
          <w:rFonts w:ascii="Times New Roman" w:hAnsi="Times New Roman" w:cs="Times New Roman"/>
          <w:sz w:val="28"/>
          <w:szCs w:val="28"/>
        </w:rPr>
        <w:t xml:space="preserve"> </w:t>
      </w:r>
      <w:r w:rsidR="009F5DB2" w:rsidRPr="00897108">
        <w:rPr>
          <w:rFonts w:ascii="Times New Roman" w:hAnsi="Times New Roman" w:cs="Times New Roman"/>
          <w:sz w:val="28"/>
          <w:szCs w:val="28"/>
        </w:rPr>
        <w:t xml:space="preserve">использовать образы людей и животных, в </w:t>
      </w:r>
      <w:proofErr w:type="spellStart"/>
      <w:r w:rsidR="009F5DB2" w:rsidRPr="008971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5DB2" w:rsidRPr="00897108">
        <w:rPr>
          <w:rFonts w:ascii="Times New Roman" w:hAnsi="Times New Roman" w:cs="Times New Roman"/>
          <w:sz w:val="28"/>
          <w:szCs w:val="28"/>
        </w:rPr>
        <w:t xml:space="preserve"> </w:t>
      </w:r>
      <w:r w:rsidR="002122AC" w:rsidRPr="00897108">
        <w:rPr>
          <w:rFonts w:ascii="Times New Roman" w:hAnsi="Times New Roman" w:cs="Times New Roman"/>
          <w:sz w:val="28"/>
          <w:szCs w:val="28"/>
        </w:rPr>
        <w:t>выполненные</w:t>
      </w:r>
      <w:r w:rsidR="00152989" w:rsidRPr="00897108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152989" w:rsidRPr="00897108">
        <w:rPr>
          <w:rFonts w:ascii="Times New Roman" w:hAnsi="Times New Roman" w:cs="Times New Roman"/>
          <w:sz w:val="28"/>
          <w:szCs w:val="28"/>
        </w:rPr>
        <w:t>мультипликаци</w:t>
      </w:r>
      <w:proofErr w:type="spellEnd"/>
    </w:p>
    <w:p w:rsidR="004E5234" w:rsidRDefault="00D01502" w:rsidP="0089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0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3D23" w:rsidRPr="00897108">
        <w:rPr>
          <w:rFonts w:ascii="Times New Roman" w:hAnsi="Times New Roman" w:cs="Times New Roman"/>
          <w:bCs/>
          <w:sz w:val="28"/>
          <w:szCs w:val="28"/>
        </w:rPr>
        <w:t xml:space="preserve">реклама </w:t>
      </w:r>
      <w:proofErr w:type="spellStart"/>
      <w:r w:rsidR="00993D23" w:rsidRPr="00897108">
        <w:rPr>
          <w:rFonts w:ascii="Times New Roman" w:hAnsi="Times New Roman" w:cs="Times New Roman"/>
          <w:bCs/>
          <w:sz w:val="28"/>
          <w:szCs w:val="28"/>
        </w:rPr>
        <w:t>алк</w:t>
      </w:r>
      <w:proofErr w:type="spellEnd"/>
      <w:r w:rsidR="00993D23" w:rsidRPr="00897108">
        <w:rPr>
          <w:rFonts w:ascii="Times New Roman" w:hAnsi="Times New Roman" w:cs="Times New Roman"/>
          <w:bCs/>
          <w:sz w:val="28"/>
          <w:szCs w:val="28"/>
        </w:rPr>
        <w:t>/продукции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10 % р</w:t>
      </w:r>
      <w:r w:rsidR="00152989" w:rsidRPr="00897108">
        <w:rPr>
          <w:rFonts w:ascii="Times New Roman" w:hAnsi="Times New Roman" w:cs="Times New Roman"/>
          <w:bCs/>
          <w:sz w:val="28"/>
          <w:szCs w:val="28"/>
        </w:rPr>
        <w:t xml:space="preserve">екламной площади </w:t>
      </w:r>
      <w:r w:rsidR="00152989" w:rsidRPr="00897108">
        <w:rPr>
          <w:rFonts w:ascii="Times New Roman" w:hAnsi="Times New Roman" w:cs="Times New Roman"/>
          <w:sz w:val="28"/>
          <w:szCs w:val="28"/>
        </w:rPr>
        <w:t>– с использованием шрифта достаточного размера и контрастности.</w:t>
      </w:r>
    </w:p>
    <w:p w:rsidR="00467048" w:rsidRPr="00897108" w:rsidRDefault="00467048" w:rsidP="0089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21B" w:rsidRPr="00467048" w:rsidRDefault="00467048" w:rsidP="00D74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7048">
        <w:rPr>
          <w:rFonts w:ascii="Times New Roman" w:hAnsi="Times New Roman" w:cs="Times New Roman"/>
          <w:b/>
          <w:sz w:val="30"/>
          <w:szCs w:val="30"/>
        </w:rPr>
        <w:t>Г</w:t>
      </w:r>
      <w:r w:rsidR="00F84973" w:rsidRPr="00467048">
        <w:rPr>
          <w:rFonts w:ascii="Times New Roman" w:hAnsi="Times New Roman" w:cs="Times New Roman"/>
          <w:b/>
          <w:sz w:val="30"/>
          <w:szCs w:val="30"/>
        </w:rPr>
        <w:t>де разрешается реклама алкоголя:</w:t>
      </w:r>
    </w:p>
    <w:p w:rsidR="00C5621B" w:rsidRPr="00E3186B" w:rsidRDefault="00C5621B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92204" w:rsidRPr="00E3186B" w:rsidRDefault="00C5621B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Реклама алкогольной продукции с содержанием этилового спирта 5 и более </w:t>
      </w:r>
      <w:r w:rsidR="003224AC" w:rsidRPr="00E3186B">
        <w:rPr>
          <w:rFonts w:ascii="Times New Roman" w:hAnsi="Times New Roman" w:cs="Times New Roman"/>
          <w:sz w:val="30"/>
          <w:szCs w:val="30"/>
        </w:rPr>
        <w:t>%</w:t>
      </w:r>
      <w:r w:rsidRPr="00E3186B">
        <w:rPr>
          <w:rFonts w:ascii="Times New Roman" w:hAnsi="Times New Roman" w:cs="Times New Roman"/>
          <w:sz w:val="30"/>
          <w:szCs w:val="30"/>
        </w:rPr>
        <w:t xml:space="preserve"> объема готовой продукции разрешается </w:t>
      </w:r>
      <w:r w:rsidRPr="00E3186B">
        <w:rPr>
          <w:rFonts w:ascii="Times New Roman" w:hAnsi="Times New Roman" w:cs="Times New Roman"/>
          <w:i/>
          <w:sz w:val="30"/>
          <w:szCs w:val="30"/>
        </w:rPr>
        <w:t xml:space="preserve">только в стационарных торговых объектах, в которых осуществляется розничная продажа </w:t>
      </w:r>
      <w:proofErr w:type="spellStart"/>
      <w:r w:rsidRPr="00E3186B">
        <w:rPr>
          <w:rFonts w:ascii="Times New Roman" w:hAnsi="Times New Roman" w:cs="Times New Roman"/>
          <w:i/>
          <w:sz w:val="30"/>
          <w:szCs w:val="30"/>
        </w:rPr>
        <w:t>алк</w:t>
      </w:r>
      <w:proofErr w:type="spellEnd"/>
      <w:r w:rsidRPr="00E3186B">
        <w:rPr>
          <w:rFonts w:ascii="Times New Roman" w:hAnsi="Times New Roman" w:cs="Times New Roman"/>
          <w:i/>
          <w:sz w:val="30"/>
          <w:szCs w:val="30"/>
        </w:rPr>
        <w:t>/продукции</w:t>
      </w:r>
      <w:r w:rsidRPr="00E3186B">
        <w:rPr>
          <w:rFonts w:ascii="Times New Roman" w:hAnsi="Times New Roman" w:cs="Times New Roman"/>
          <w:sz w:val="30"/>
          <w:szCs w:val="30"/>
        </w:rPr>
        <w:t xml:space="preserve">, </w:t>
      </w:r>
      <w:r w:rsidR="00B067FF" w:rsidRPr="00E3186B">
        <w:rPr>
          <w:rFonts w:ascii="Times New Roman" w:hAnsi="Times New Roman" w:cs="Times New Roman"/>
          <w:sz w:val="30"/>
          <w:szCs w:val="30"/>
        </w:rPr>
        <w:t xml:space="preserve">т.е. в магазине, реализующем алкоголь, </w:t>
      </w:r>
      <w:r w:rsidRPr="00E3186B">
        <w:rPr>
          <w:rFonts w:ascii="Times New Roman" w:hAnsi="Times New Roman" w:cs="Times New Roman"/>
          <w:sz w:val="30"/>
          <w:szCs w:val="30"/>
        </w:rPr>
        <w:t xml:space="preserve">в том числе в дегустационных залах таких торговых объектов. </w:t>
      </w:r>
      <w:r w:rsidR="00592204" w:rsidRPr="00E3186B">
        <w:rPr>
          <w:rFonts w:ascii="Times New Roman" w:hAnsi="Times New Roman" w:cs="Times New Roman"/>
          <w:sz w:val="30"/>
          <w:szCs w:val="30"/>
        </w:rPr>
        <w:t xml:space="preserve">Проведение рекламных акций, сопровождающихся раздачей образцов </w:t>
      </w:r>
      <w:proofErr w:type="spellStart"/>
      <w:r w:rsidR="00592204" w:rsidRPr="00E3186B">
        <w:rPr>
          <w:rFonts w:ascii="Times New Roman" w:hAnsi="Times New Roman" w:cs="Times New Roman"/>
          <w:sz w:val="30"/>
          <w:szCs w:val="30"/>
        </w:rPr>
        <w:t>алк</w:t>
      </w:r>
      <w:proofErr w:type="spellEnd"/>
      <w:r w:rsidR="00592204" w:rsidRPr="00E3186B">
        <w:rPr>
          <w:rFonts w:ascii="Times New Roman" w:hAnsi="Times New Roman" w:cs="Times New Roman"/>
          <w:sz w:val="30"/>
          <w:szCs w:val="30"/>
        </w:rPr>
        <w:t xml:space="preserve">/продукции, допускается только в </w:t>
      </w:r>
      <w:proofErr w:type="spellStart"/>
      <w:r w:rsidR="00592204" w:rsidRPr="00E3186B">
        <w:rPr>
          <w:rFonts w:ascii="Times New Roman" w:hAnsi="Times New Roman" w:cs="Times New Roman"/>
          <w:sz w:val="30"/>
          <w:szCs w:val="30"/>
        </w:rPr>
        <w:t>стац</w:t>
      </w:r>
      <w:proofErr w:type="spellEnd"/>
      <w:r w:rsidR="00592204" w:rsidRPr="00E3186B">
        <w:rPr>
          <w:rFonts w:ascii="Times New Roman" w:hAnsi="Times New Roman" w:cs="Times New Roman"/>
          <w:sz w:val="30"/>
          <w:szCs w:val="30"/>
        </w:rPr>
        <w:t>. торг/объектах,</w:t>
      </w:r>
      <w:r w:rsidR="00B85EBD" w:rsidRPr="00E3186B">
        <w:rPr>
          <w:rFonts w:ascii="Times New Roman" w:hAnsi="Times New Roman" w:cs="Times New Roman"/>
          <w:sz w:val="30"/>
          <w:szCs w:val="30"/>
        </w:rPr>
        <w:t xml:space="preserve"> п</w:t>
      </w:r>
      <w:r w:rsidR="00592204" w:rsidRPr="00E3186B">
        <w:rPr>
          <w:rFonts w:ascii="Times New Roman" w:hAnsi="Times New Roman" w:cs="Times New Roman"/>
          <w:sz w:val="30"/>
          <w:szCs w:val="30"/>
        </w:rPr>
        <w:t xml:space="preserve">ри этом запрещается привлекать к участию в раздаче образцов </w:t>
      </w:r>
      <w:proofErr w:type="spellStart"/>
      <w:r w:rsidR="00592204" w:rsidRPr="00E3186B">
        <w:rPr>
          <w:rFonts w:ascii="Times New Roman" w:hAnsi="Times New Roman" w:cs="Times New Roman"/>
          <w:sz w:val="30"/>
          <w:szCs w:val="30"/>
        </w:rPr>
        <w:t>алк</w:t>
      </w:r>
      <w:proofErr w:type="spellEnd"/>
      <w:r w:rsidR="00592204" w:rsidRPr="00E3186B">
        <w:rPr>
          <w:rFonts w:ascii="Times New Roman" w:hAnsi="Times New Roman" w:cs="Times New Roman"/>
          <w:sz w:val="30"/>
          <w:szCs w:val="30"/>
        </w:rPr>
        <w:t xml:space="preserve">/продукции несовершеннолетних и </w:t>
      </w:r>
      <w:r w:rsidR="002E65C5" w:rsidRPr="00E3186B">
        <w:rPr>
          <w:rFonts w:ascii="Times New Roman" w:hAnsi="Times New Roman" w:cs="Times New Roman"/>
          <w:sz w:val="30"/>
          <w:szCs w:val="30"/>
        </w:rPr>
        <w:t xml:space="preserve">тем более </w:t>
      </w:r>
      <w:r w:rsidR="00592204" w:rsidRPr="00E3186B">
        <w:rPr>
          <w:rFonts w:ascii="Times New Roman" w:hAnsi="Times New Roman" w:cs="Times New Roman"/>
          <w:sz w:val="30"/>
          <w:szCs w:val="30"/>
        </w:rPr>
        <w:t>предлагать им данные образцы</w:t>
      </w:r>
    </w:p>
    <w:p w:rsidR="00592204" w:rsidRPr="00E3186B" w:rsidRDefault="00592204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5621B" w:rsidRPr="00E3186B" w:rsidRDefault="00B067FF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Разрешается р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еклама вина и </w:t>
      </w:r>
      <w:r w:rsidR="00BA42C8" w:rsidRPr="00E3186B">
        <w:rPr>
          <w:rFonts w:ascii="Times New Roman" w:hAnsi="Times New Roman" w:cs="Times New Roman"/>
          <w:sz w:val="30"/>
          <w:szCs w:val="30"/>
        </w:rPr>
        <w:t>игристого вина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, произведенных </w:t>
      </w:r>
      <w:r w:rsidR="00957D60" w:rsidRPr="00E3186B">
        <w:rPr>
          <w:rFonts w:ascii="Times New Roman" w:hAnsi="Times New Roman" w:cs="Times New Roman"/>
          <w:sz w:val="30"/>
          <w:szCs w:val="30"/>
        </w:rPr>
        <w:t>и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 выращенного на территории РФ в</w:t>
      </w:r>
      <w:r w:rsidRPr="00E3186B">
        <w:rPr>
          <w:rFonts w:ascii="Times New Roman" w:hAnsi="Times New Roman" w:cs="Times New Roman"/>
          <w:sz w:val="30"/>
          <w:szCs w:val="30"/>
        </w:rPr>
        <w:t xml:space="preserve">инограда, но только 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на выставках пищевой продукции (за </w:t>
      </w:r>
      <w:proofErr w:type="spellStart"/>
      <w:r w:rsidR="00C5621B" w:rsidRPr="00E3186B">
        <w:rPr>
          <w:rFonts w:ascii="Times New Roman" w:hAnsi="Times New Roman" w:cs="Times New Roman"/>
          <w:sz w:val="30"/>
          <w:szCs w:val="30"/>
        </w:rPr>
        <w:t>искл</w:t>
      </w:r>
      <w:proofErr w:type="spellEnd"/>
      <w:r w:rsidR="00C5621B" w:rsidRPr="00E3186B">
        <w:rPr>
          <w:rFonts w:ascii="Times New Roman" w:hAnsi="Times New Roman" w:cs="Times New Roman"/>
          <w:sz w:val="30"/>
          <w:szCs w:val="30"/>
        </w:rPr>
        <w:t>. продуктов детского питания) и выставках организаций общественного питания.</w:t>
      </w:r>
    </w:p>
    <w:p w:rsidR="00152989" w:rsidRPr="00E3186B" w:rsidRDefault="00152989" w:rsidP="009B45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Допускаются размещение, распространение рекламы вин</w:t>
      </w:r>
      <w:r w:rsidR="00957D60" w:rsidRPr="00E3186B">
        <w:rPr>
          <w:rFonts w:ascii="Times New Roman" w:hAnsi="Times New Roman" w:cs="Times New Roman"/>
          <w:sz w:val="30"/>
          <w:szCs w:val="30"/>
        </w:rPr>
        <w:t>а и игристого вина, произведенного</w:t>
      </w:r>
      <w:r w:rsidRPr="00E3186B">
        <w:rPr>
          <w:rFonts w:ascii="Times New Roman" w:hAnsi="Times New Roman" w:cs="Times New Roman"/>
          <w:sz w:val="30"/>
          <w:szCs w:val="30"/>
        </w:rPr>
        <w:t xml:space="preserve"> </w:t>
      </w:r>
      <w:r w:rsidR="00957D60" w:rsidRPr="00E3186B">
        <w:rPr>
          <w:rFonts w:ascii="Times New Roman" w:hAnsi="Times New Roman" w:cs="Times New Roman"/>
          <w:sz w:val="30"/>
          <w:szCs w:val="30"/>
        </w:rPr>
        <w:t>и</w:t>
      </w:r>
      <w:r w:rsidRPr="00E3186B">
        <w:rPr>
          <w:rFonts w:ascii="Times New Roman" w:hAnsi="Times New Roman" w:cs="Times New Roman"/>
          <w:sz w:val="30"/>
          <w:szCs w:val="30"/>
        </w:rPr>
        <w:t xml:space="preserve"> выращенного на территории РФ винограда, в теле и  радиопрограммах (за исключением трансляции в прямом эфире или в записи детско-юношеских спортивных соревнований) с 23 до 7 часов местного времени.</w:t>
      </w:r>
    </w:p>
    <w:p w:rsidR="00897108" w:rsidRDefault="00897108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A42C8" w:rsidRDefault="00457986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- </w:t>
      </w:r>
      <w:r w:rsidR="00924A7B" w:rsidRPr="00E3186B">
        <w:rPr>
          <w:rFonts w:ascii="Times New Roman" w:hAnsi="Times New Roman" w:cs="Times New Roman"/>
          <w:b/>
          <w:sz w:val="30"/>
          <w:szCs w:val="30"/>
        </w:rPr>
        <w:t>Начиная с</w:t>
      </w:r>
      <w:r w:rsidR="00CF5EA3">
        <w:rPr>
          <w:rFonts w:ascii="Times New Roman" w:hAnsi="Times New Roman" w:cs="Times New Roman"/>
          <w:b/>
          <w:sz w:val="30"/>
          <w:szCs w:val="30"/>
        </w:rPr>
        <w:t xml:space="preserve"> 1 янв.</w:t>
      </w:r>
      <w:r w:rsidRPr="00E3186B">
        <w:rPr>
          <w:rFonts w:ascii="Times New Roman" w:hAnsi="Times New Roman" w:cs="Times New Roman"/>
          <w:b/>
          <w:sz w:val="30"/>
          <w:szCs w:val="30"/>
        </w:rPr>
        <w:t xml:space="preserve"> 2019</w:t>
      </w:r>
      <w:r w:rsidR="00AB1F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3186B">
        <w:rPr>
          <w:rFonts w:ascii="Times New Roman" w:hAnsi="Times New Roman" w:cs="Times New Roman"/>
          <w:b/>
          <w:sz w:val="30"/>
          <w:szCs w:val="30"/>
        </w:rPr>
        <w:t xml:space="preserve">г. </w:t>
      </w:r>
    </w:p>
    <w:p w:rsidR="00897108" w:rsidRPr="00897108" w:rsidRDefault="007843AA" w:rsidP="0089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</w:t>
      </w:r>
      <w:proofErr w:type="spellStart"/>
      <w:proofErr w:type="gramStart"/>
      <w:r w:rsidRPr="00E3186B">
        <w:rPr>
          <w:rFonts w:ascii="Times New Roman" w:hAnsi="Times New Roman" w:cs="Times New Roman"/>
          <w:b/>
          <w:sz w:val="30"/>
          <w:szCs w:val="30"/>
        </w:rPr>
        <w:t>офиц.спорт.мероприятий</w:t>
      </w:r>
      <w:proofErr w:type="spellEnd"/>
      <w:r w:rsidRPr="00E3186B">
        <w:rPr>
          <w:rFonts w:ascii="Times New Roman" w:hAnsi="Times New Roman" w:cs="Times New Roman"/>
          <w:sz w:val="30"/>
          <w:szCs w:val="30"/>
        </w:rPr>
        <w:t xml:space="preserve">  в</w:t>
      </w:r>
      <w:proofErr w:type="gramEnd"/>
      <w:r w:rsidRPr="00E3186B">
        <w:rPr>
          <w:rFonts w:ascii="Times New Roman" w:hAnsi="Times New Roman" w:cs="Times New Roman"/>
          <w:sz w:val="30"/>
          <w:szCs w:val="30"/>
        </w:rPr>
        <w:t xml:space="preserve"> физкультурно-оздоровительных, спортивных сооружениях и на расстоянии бли</w:t>
      </w:r>
      <w:r>
        <w:rPr>
          <w:rFonts w:ascii="Times New Roman" w:hAnsi="Times New Roman" w:cs="Times New Roman"/>
          <w:sz w:val="30"/>
          <w:szCs w:val="30"/>
        </w:rPr>
        <w:t>же чем 100м от таких сооружен</w:t>
      </w:r>
      <w:r w:rsidR="00897108">
        <w:rPr>
          <w:rFonts w:ascii="Times New Roman" w:hAnsi="Times New Roman" w:cs="Times New Roman"/>
          <w:sz w:val="30"/>
          <w:szCs w:val="30"/>
        </w:rPr>
        <w:t xml:space="preserve">ий  </w:t>
      </w:r>
      <w:r w:rsidRPr="00E3186B">
        <w:rPr>
          <w:rFonts w:ascii="Times New Roman" w:hAnsi="Times New Roman" w:cs="Times New Roman"/>
          <w:b/>
          <w:sz w:val="30"/>
          <w:szCs w:val="30"/>
        </w:rPr>
        <w:t>НЕ допускается:</w:t>
      </w:r>
      <w:r w:rsidR="00AE3ABF">
        <w:rPr>
          <w:rFonts w:ascii="Times New Roman" w:hAnsi="Times New Roman" w:cs="Times New Roman"/>
          <w:b/>
          <w:sz w:val="30"/>
          <w:szCs w:val="30"/>
        </w:rPr>
        <w:t xml:space="preserve"> - реклама пива и напитков на основе пива, а именно </w:t>
      </w:r>
    </w:p>
    <w:p w:rsidR="00EE1689" w:rsidRDefault="00586B46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-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 реклама средств индивидуализации юр/лица, </w:t>
      </w:r>
      <w:proofErr w:type="spellStart"/>
      <w:r w:rsidR="00C5621B" w:rsidRPr="00E3186B">
        <w:rPr>
          <w:rFonts w:ascii="Times New Roman" w:hAnsi="Times New Roman" w:cs="Times New Roman"/>
          <w:sz w:val="30"/>
          <w:szCs w:val="30"/>
        </w:rPr>
        <w:t>кот.явл</w:t>
      </w:r>
      <w:proofErr w:type="spellEnd"/>
      <w:r w:rsidR="00C5621B" w:rsidRPr="00E3186B">
        <w:rPr>
          <w:rFonts w:ascii="Times New Roman" w:hAnsi="Times New Roman" w:cs="Times New Roman"/>
          <w:sz w:val="30"/>
          <w:szCs w:val="30"/>
        </w:rPr>
        <w:t>. производителем пива и напитков на основе пива, средств индивидуализации производимых им товаров</w:t>
      </w:r>
      <w:r w:rsidR="00E34E81">
        <w:rPr>
          <w:rFonts w:ascii="Times New Roman" w:hAnsi="Times New Roman" w:cs="Times New Roman"/>
          <w:sz w:val="30"/>
          <w:szCs w:val="30"/>
        </w:rPr>
        <w:t>.</w:t>
      </w:r>
    </w:p>
    <w:p w:rsidR="00C67E07" w:rsidRPr="00E3186B" w:rsidRDefault="00EE1689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ранее допускалось распространение рекламы пива и напитков на основе пива в виде словесных обозначений</w:t>
      </w:r>
      <w:r w:rsidR="00897108">
        <w:rPr>
          <w:rFonts w:ascii="Times New Roman" w:hAnsi="Times New Roman" w:cs="Times New Roman"/>
          <w:sz w:val="30"/>
          <w:szCs w:val="30"/>
        </w:rPr>
        <w:t xml:space="preserve">, то с 1 </w:t>
      </w:r>
      <w:proofErr w:type="spellStart"/>
      <w:r w:rsidR="00897108">
        <w:rPr>
          <w:rFonts w:ascii="Times New Roman" w:hAnsi="Times New Roman" w:cs="Times New Roman"/>
          <w:sz w:val="30"/>
          <w:szCs w:val="30"/>
        </w:rPr>
        <w:t>янв</w:t>
      </w:r>
      <w:proofErr w:type="spellEnd"/>
      <w:r w:rsidR="00897108">
        <w:rPr>
          <w:rFonts w:ascii="Times New Roman" w:hAnsi="Times New Roman" w:cs="Times New Roman"/>
          <w:sz w:val="30"/>
          <w:szCs w:val="30"/>
        </w:rPr>
        <w:t xml:space="preserve"> </w:t>
      </w:r>
      <w:r w:rsidR="0031621E">
        <w:rPr>
          <w:rFonts w:ascii="Times New Roman" w:hAnsi="Times New Roman" w:cs="Times New Roman"/>
          <w:sz w:val="30"/>
          <w:szCs w:val="30"/>
        </w:rPr>
        <w:t>20</w:t>
      </w:r>
      <w:bookmarkStart w:id="0" w:name="_GoBack"/>
      <w:bookmarkEnd w:id="0"/>
      <w:r w:rsidR="00897108">
        <w:rPr>
          <w:rFonts w:ascii="Times New Roman" w:hAnsi="Times New Roman" w:cs="Times New Roman"/>
          <w:sz w:val="30"/>
          <w:szCs w:val="30"/>
        </w:rPr>
        <w:t>19г. – запрещается.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6EE0" w:rsidRPr="00467048" w:rsidRDefault="00B26EE0" w:rsidP="00D7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621B" w:rsidRPr="00E3186B" w:rsidRDefault="00576CD1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67048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152989" w:rsidRPr="00467048">
        <w:rPr>
          <w:rFonts w:ascii="Times New Roman" w:hAnsi="Times New Roman" w:cs="Times New Roman"/>
          <w:sz w:val="30"/>
          <w:szCs w:val="30"/>
        </w:rPr>
        <w:t>с 1 января 2019г. не</w:t>
      </w:r>
      <w:r w:rsidR="00457986" w:rsidRPr="00E3186B">
        <w:rPr>
          <w:rFonts w:ascii="Times New Roman" w:hAnsi="Times New Roman" w:cs="Times New Roman"/>
          <w:sz w:val="30"/>
          <w:szCs w:val="30"/>
        </w:rPr>
        <w:t xml:space="preserve"> </w:t>
      </w:r>
      <w:r w:rsidRPr="00E3186B">
        <w:rPr>
          <w:rFonts w:ascii="Times New Roman" w:hAnsi="Times New Roman" w:cs="Times New Roman"/>
          <w:sz w:val="30"/>
          <w:szCs w:val="30"/>
        </w:rPr>
        <w:t>д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опускается реклама пива и напитков на основе пива, во время трансляции в прямом эфире или в записи спортивных </w:t>
      </w:r>
      <w:r w:rsidR="00897108">
        <w:rPr>
          <w:rFonts w:ascii="Times New Roman" w:hAnsi="Times New Roman" w:cs="Times New Roman"/>
          <w:sz w:val="30"/>
          <w:szCs w:val="30"/>
        </w:rPr>
        <w:t xml:space="preserve">соревнований (в </w:t>
      </w:r>
      <w:proofErr w:type="spellStart"/>
      <w:r w:rsidR="00897108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897108">
        <w:rPr>
          <w:rFonts w:ascii="Times New Roman" w:hAnsi="Times New Roman" w:cs="Times New Roman"/>
          <w:sz w:val="30"/>
          <w:szCs w:val="30"/>
        </w:rPr>
        <w:t>. спорт/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матчей, игр, боев, гонок), за </w:t>
      </w:r>
      <w:proofErr w:type="spellStart"/>
      <w:r w:rsidR="00C5621B" w:rsidRPr="00E3186B">
        <w:rPr>
          <w:rFonts w:ascii="Times New Roman" w:hAnsi="Times New Roman" w:cs="Times New Roman"/>
          <w:sz w:val="30"/>
          <w:szCs w:val="30"/>
        </w:rPr>
        <w:t>искл</w:t>
      </w:r>
      <w:proofErr w:type="spellEnd"/>
      <w:r w:rsidR="00C5621B" w:rsidRPr="00E3186B">
        <w:rPr>
          <w:rFonts w:ascii="Times New Roman" w:hAnsi="Times New Roman" w:cs="Times New Roman"/>
          <w:sz w:val="30"/>
          <w:szCs w:val="30"/>
        </w:rPr>
        <w:t xml:space="preserve">. детско-юношеских спортивных </w:t>
      </w:r>
      <w:r w:rsidR="00C5621B" w:rsidRPr="00E3186B">
        <w:rPr>
          <w:rFonts w:ascii="Times New Roman" w:hAnsi="Times New Roman" w:cs="Times New Roman"/>
          <w:sz w:val="30"/>
          <w:szCs w:val="30"/>
        </w:rPr>
        <w:lastRenderedPageBreak/>
        <w:t xml:space="preserve">соревнований, а </w:t>
      </w:r>
      <w:proofErr w:type="spellStart"/>
      <w:r w:rsidR="00C5621B" w:rsidRPr="00E3186B">
        <w:rPr>
          <w:rFonts w:ascii="Times New Roman" w:hAnsi="Times New Roman" w:cs="Times New Roman"/>
          <w:sz w:val="30"/>
          <w:szCs w:val="30"/>
        </w:rPr>
        <w:t>т.ж</w:t>
      </w:r>
      <w:proofErr w:type="spellEnd"/>
      <w:r w:rsidR="00C5621B" w:rsidRPr="00E3186B">
        <w:rPr>
          <w:rFonts w:ascii="Times New Roman" w:hAnsi="Times New Roman" w:cs="Times New Roman"/>
          <w:sz w:val="30"/>
          <w:szCs w:val="30"/>
        </w:rPr>
        <w:t>. на телеканалах и радиоканалах, специализирующихся на материалах и сообщениях физкультурно-спортивного характера.</w:t>
      </w:r>
    </w:p>
    <w:p w:rsidR="002A5EFC" w:rsidRPr="00E3186B" w:rsidRDefault="002A5EFC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D2545" w:rsidRPr="00467048" w:rsidRDefault="003D2545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7048">
        <w:rPr>
          <w:rFonts w:ascii="Times New Roman" w:hAnsi="Times New Roman" w:cs="Times New Roman"/>
          <w:b/>
          <w:sz w:val="30"/>
          <w:szCs w:val="30"/>
        </w:rPr>
        <w:t xml:space="preserve">Реклама </w:t>
      </w:r>
      <w:proofErr w:type="spellStart"/>
      <w:r w:rsidRPr="00467048">
        <w:rPr>
          <w:rFonts w:ascii="Times New Roman" w:hAnsi="Times New Roman" w:cs="Times New Roman"/>
          <w:b/>
          <w:sz w:val="30"/>
          <w:szCs w:val="30"/>
        </w:rPr>
        <w:t>алк</w:t>
      </w:r>
      <w:proofErr w:type="spellEnd"/>
      <w:r w:rsidRPr="00467048">
        <w:rPr>
          <w:rFonts w:ascii="Times New Roman" w:hAnsi="Times New Roman" w:cs="Times New Roman"/>
          <w:b/>
          <w:sz w:val="30"/>
          <w:szCs w:val="30"/>
        </w:rPr>
        <w:t>/продукции не должна размещаться:</w:t>
      </w:r>
    </w:p>
    <w:p w:rsidR="008737D4" w:rsidRPr="00E3186B" w:rsidRDefault="008737D4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B12C4" w:rsidRPr="00E3186B" w:rsidRDefault="002B12C4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1) в периодических п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ечатных </w:t>
      </w:r>
      <w:proofErr w:type="spellStart"/>
      <w:proofErr w:type="gramStart"/>
      <w:r w:rsidR="00C5621B" w:rsidRPr="00E3186B">
        <w:rPr>
          <w:rFonts w:ascii="Times New Roman" w:hAnsi="Times New Roman" w:cs="Times New Roman"/>
          <w:sz w:val="30"/>
          <w:szCs w:val="30"/>
        </w:rPr>
        <w:t>изданиях,за</w:t>
      </w:r>
      <w:proofErr w:type="spellEnd"/>
      <w:proofErr w:type="gramEnd"/>
      <w:r w:rsidR="00C5621B" w:rsidRPr="00E3186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5621B" w:rsidRPr="00E3186B">
        <w:rPr>
          <w:rFonts w:ascii="Times New Roman" w:hAnsi="Times New Roman" w:cs="Times New Roman"/>
          <w:sz w:val="30"/>
          <w:szCs w:val="30"/>
        </w:rPr>
        <w:t>искл</w:t>
      </w:r>
      <w:proofErr w:type="spellEnd"/>
      <w:r w:rsidR="00C5621B" w:rsidRPr="00E3186B">
        <w:rPr>
          <w:rFonts w:ascii="Times New Roman" w:hAnsi="Times New Roman" w:cs="Times New Roman"/>
          <w:sz w:val="30"/>
          <w:szCs w:val="30"/>
        </w:rPr>
        <w:t xml:space="preserve">. </w:t>
      </w:r>
      <w:r w:rsidRPr="00E3186B">
        <w:rPr>
          <w:rFonts w:ascii="Times New Roman" w:hAnsi="Times New Roman" w:cs="Times New Roman"/>
          <w:sz w:val="30"/>
          <w:szCs w:val="30"/>
        </w:rPr>
        <w:t>рекламы п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ива и напитков </w:t>
      </w:r>
      <w:r w:rsidRPr="00E3186B">
        <w:rPr>
          <w:rFonts w:ascii="Times New Roman" w:hAnsi="Times New Roman" w:cs="Times New Roman"/>
          <w:sz w:val="30"/>
          <w:szCs w:val="30"/>
        </w:rPr>
        <w:t>на основе пива, а также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 вина и игристого вина</w:t>
      </w:r>
      <w:r w:rsidR="003D2545" w:rsidRPr="00E3186B">
        <w:rPr>
          <w:rFonts w:ascii="Times New Roman" w:hAnsi="Times New Roman" w:cs="Times New Roman"/>
          <w:sz w:val="30"/>
          <w:szCs w:val="30"/>
        </w:rPr>
        <w:t>, произведенных в РФ</w:t>
      </w:r>
      <w:r w:rsidRPr="00E3186B">
        <w:rPr>
          <w:rFonts w:ascii="Times New Roman" w:hAnsi="Times New Roman" w:cs="Times New Roman"/>
          <w:sz w:val="30"/>
          <w:szCs w:val="30"/>
        </w:rPr>
        <w:t xml:space="preserve"> из выра</w:t>
      </w:r>
      <w:r w:rsidR="003D2545" w:rsidRPr="00E3186B">
        <w:rPr>
          <w:rFonts w:ascii="Times New Roman" w:hAnsi="Times New Roman" w:cs="Times New Roman"/>
          <w:sz w:val="30"/>
          <w:szCs w:val="30"/>
        </w:rPr>
        <w:t>щенного на территории РФ</w:t>
      </w:r>
      <w:r w:rsidRPr="00E3186B">
        <w:rPr>
          <w:rFonts w:ascii="Times New Roman" w:hAnsi="Times New Roman" w:cs="Times New Roman"/>
          <w:sz w:val="30"/>
          <w:szCs w:val="30"/>
        </w:rPr>
        <w:t xml:space="preserve"> винограда, </w:t>
      </w:r>
      <w:r w:rsidR="00C5621B" w:rsidRPr="00E3186B">
        <w:rPr>
          <w:rFonts w:ascii="Times New Roman" w:hAnsi="Times New Roman" w:cs="Times New Roman"/>
          <w:sz w:val="30"/>
          <w:szCs w:val="30"/>
        </w:rPr>
        <w:t>но такая реклама</w:t>
      </w:r>
      <w:r w:rsidRPr="00E3186B">
        <w:rPr>
          <w:rFonts w:ascii="Times New Roman" w:hAnsi="Times New Roman" w:cs="Times New Roman"/>
          <w:sz w:val="30"/>
          <w:szCs w:val="30"/>
        </w:rPr>
        <w:t xml:space="preserve"> не должна размещаться на первой и последней полосах газет, а также на первой и последней страницах и обложках журналов;</w:t>
      </w:r>
    </w:p>
    <w:p w:rsidR="00094350" w:rsidRPr="00E3186B" w:rsidRDefault="00094350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B12C4" w:rsidRPr="00E3186B" w:rsidRDefault="002B12C4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2) в предназначенных для несовершеннолетних печатных изданиях, аудио- и видеопродукции;</w:t>
      </w:r>
    </w:p>
    <w:p w:rsidR="002B12C4" w:rsidRPr="00E3186B" w:rsidRDefault="002B12C4" w:rsidP="00D74552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3) в телепрограммах и радиопрограммах (за исключением случаев, предусмотренных </w:t>
      </w:r>
      <w:hyperlink r:id="rId7" w:history="1">
        <w:r w:rsidRPr="00E3186B">
          <w:rPr>
            <w:rFonts w:ascii="Times New Roman" w:hAnsi="Times New Roman" w:cs="Times New Roman"/>
            <w:sz w:val="30"/>
            <w:szCs w:val="30"/>
          </w:rPr>
          <w:t>частями 7</w:t>
        </w:r>
      </w:hyperlink>
      <w:r w:rsidRPr="00E3186B">
        <w:rPr>
          <w:rFonts w:ascii="Times New Roman" w:hAnsi="Times New Roman" w:cs="Times New Roman"/>
          <w:sz w:val="30"/>
          <w:szCs w:val="30"/>
        </w:rPr>
        <w:t xml:space="preserve"> и </w:t>
      </w:r>
      <w:hyperlink r:id="rId8" w:history="1">
        <w:r w:rsidRPr="00E3186B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Pr="00E3186B">
        <w:rPr>
          <w:rFonts w:ascii="Times New Roman" w:hAnsi="Times New Roman" w:cs="Times New Roman"/>
          <w:sz w:val="30"/>
          <w:szCs w:val="30"/>
        </w:rPr>
        <w:t xml:space="preserve"> настоящей статьи), при кино- и </w:t>
      </w:r>
      <w:proofErr w:type="spellStart"/>
      <w:r w:rsidRPr="00E3186B">
        <w:rPr>
          <w:rFonts w:ascii="Times New Roman" w:hAnsi="Times New Roman" w:cs="Times New Roman"/>
          <w:sz w:val="30"/>
          <w:szCs w:val="30"/>
        </w:rPr>
        <w:t>видеообслуживании</w:t>
      </w:r>
      <w:proofErr w:type="spellEnd"/>
      <w:r w:rsidRPr="00E3186B">
        <w:rPr>
          <w:rFonts w:ascii="Times New Roman" w:hAnsi="Times New Roman" w:cs="Times New Roman"/>
          <w:sz w:val="30"/>
          <w:szCs w:val="30"/>
        </w:rPr>
        <w:t>;</w:t>
      </w:r>
    </w:p>
    <w:p w:rsidR="002B12C4" w:rsidRPr="00E3186B" w:rsidRDefault="002B12C4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4) на всех видах транспортных средств общего пользования и с их использованием, а</w:t>
      </w:r>
      <w:r w:rsidR="003D2545" w:rsidRPr="00E3186B">
        <w:rPr>
          <w:rFonts w:ascii="Times New Roman" w:hAnsi="Times New Roman" w:cs="Times New Roman"/>
          <w:sz w:val="30"/>
          <w:szCs w:val="30"/>
        </w:rPr>
        <w:t xml:space="preserve"> также снаружи и внутри зданий, </w:t>
      </w:r>
      <w:r w:rsidRPr="00E3186B">
        <w:rPr>
          <w:rFonts w:ascii="Times New Roman" w:hAnsi="Times New Roman" w:cs="Times New Roman"/>
          <w:sz w:val="30"/>
          <w:szCs w:val="30"/>
        </w:rPr>
        <w:t>сооружений, обеспечивающих функционирование транспортных средств об</w:t>
      </w:r>
      <w:r w:rsidR="003D2545" w:rsidRPr="00E3186B">
        <w:rPr>
          <w:rFonts w:ascii="Times New Roman" w:hAnsi="Times New Roman" w:cs="Times New Roman"/>
          <w:sz w:val="30"/>
          <w:szCs w:val="30"/>
        </w:rPr>
        <w:t>щего пользования</w:t>
      </w:r>
      <w:r w:rsidR="00C5621B" w:rsidRPr="00E3186B">
        <w:rPr>
          <w:rFonts w:ascii="Times New Roman" w:hAnsi="Times New Roman" w:cs="Times New Roman"/>
          <w:sz w:val="30"/>
          <w:szCs w:val="30"/>
        </w:rPr>
        <w:t>.</w:t>
      </w:r>
    </w:p>
    <w:p w:rsidR="002B12C4" w:rsidRPr="00E3186B" w:rsidRDefault="002B12C4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5) с использованием 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наружной </w:t>
      </w:r>
      <w:proofErr w:type="spellStart"/>
      <w:r w:rsidR="00C5621B" w:rsidRPr="00E3186B">
        <w:rPr>
          <w:rFonts w:ascii="Times New Roman" w:hAnsi="Times New Roman" w:cs="Times New Roman"/>
          <w:sz w:val="30"/>
          <w:szCs w:val="30"/>
        </w:rPr>
        <w:t>рекл</w:t>
      </w:r>
      <w:proofErr w:type="spellEnd"/>
      <w:r w:rsidR="00C5621B" w:rsidRPr="00E3186B">
        <w:rPr>
          <w:rFonts w:ascii="Times New Roman" w:hAnsi="Times New Roman" w:cs="Times New Roman"/>
          <w:sz w:val="30"/>
          <w:szCs w:val="30"/>
        </w:rPr>
        <w:t>/</w:t>
      </w:r>
      <w:r w:rsidRPr="00E3186B">
        <w:rPr>
          <w:rFonts w:ascii="Times New Roman" w:hAnsi="Times New Roman" w:cs="Times New Roman"/>
          <w:sz w:val="30"/>
          <w:szCs w:val="30"/>
        </w:rPr>
        <w:t>конст</w:t>
      </w:r>
      <w:r w:rsidR="00C5621B" w:rsidRPr="00E3186B">
        <w:rPr>
          <w:rFonts w:ascii="Times New Roman" w:hAnsi="Times New Roman" w:cs="Times New Roman"/>
          <w:sz w:val="30"/>
          <w:szCs w:val="30"/>
        </w:rPr>
        <w:t>рукции</w:t>
      </w:r>
      <w:r w:rsidRPr="00E3186B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2B12C4" w:rsidRPr="00E3186B" w:rsidRDefault="002B12C4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6) в детских, образовательных, медицинских, санаторно-курортных, оздоровительны</w:t>
      </w:r>
      <w:r w:rsidR="00C5621B" w:rsidRPr="00E3186B">
        <w:rPr>
          <w:rFonts w:ascii="Times New Roman" w:hAnsi="Times New Roman" w:cs="Times New Roman"/>
          <w:sz w:val="30"/>
          <w:szCs w:val="30"/>
        </w:rPr>
        <w:t>х, военных организациях</w:t>
      </w:r>
      <w:r w:rsidRPr="00E3186B">
        <w:rPr>
          <w:rFonts w:ascii="Times New Roman" w:hAnsi="Times New Roman" w:cs="Times New Roman"/>
          <w:sz w:val="30"/>
          <w:szCs w:val="30"/>
        </w:rPr>
        <w:t xml:space="preserve">, цирках, музеях, </w:t>
      </w:r>
      <w:r w:rsidR="00C5621B" w:rsidRPr="00E3186B">
        <w:rPr>
          <w:rFonts w:ascii="Times New Roman" w:hAnsi="Times New Roman" w:cs="Times New Roman"/>
          <w:sz w:val="30"/>
          <w:szCs w:val="30"/>
        </w:rPr>
        <w:t>библиотеках</w:t>
      </w:r>
      <w:r w:rsidRPr="00E3186B">
        <w:rPr>
          <w:rFonts w:ascii="Times New Roman" w:hAnsi="Times New Roman" w:cs="Times New Roman"/>
          <w:sz w:val="30"/>
          <w:szCs w:val="30"/>
        </w:rPr>
        <w:t xml:space="preserve">, планетариях и на расстоянии ближе чем </w:t>
      </w:r>
      <w:r w:rsidR="00C5621B" w:rsidRPr="00E3186B">
        <w:rPr>
          <w:rFonts w:ascii="Times New Roman" w:hAnsi="Times New Roman" w:cs="Times New Roman"/>
          <w:sz w:val="30"/>
          <w:szCs w:val="30"/>
        </w:rPr>
        <w:t>100</w:t>
      </w:r>
      <w:r w:rsidRPr="00E3186B">
        <w:rPr>
          <w:rFonts w:ascii="Times New Roman" w:hAnsi="Times New Roman" w:cs="Times New Roman"/>
          <w:sz w:val="30"/>
          <w:szCs w:val="30"/>
        </w:rPr>
        <w:t xml:space="preserve"> метров от занимаемых </w:t>
      </w:r>
      <w:r w:rsidR="00C5621B" w:rsidRPr="00E3186B">
        <w:rPr>
          <w:rFonts w:ascii="Times New Roman" w:hAnsi="Times New Roman" w:cs="Times New Roman"/>
          <w:sz w:val="30"/>
          <w:szCs w:val="30"/>
        </w:rPr>
        <w:t>ими зданий</w:t>
      </w:r>
      <w:r w:rsidRPr="00E3186B">
        <w:rPr>
          <w:rFonts w:ascii="Times New Roman" w:hAnsi="Times New Roman" w:cs="Times New Roman"/>
          <w:sz w:val="30"/>
          <w:szCs w:val="30"/>
        </w:rPr>
        <w:t>;</w:t>
      </w:r>
    </w:p>
    <w:p w:rsidR="002B12C4" w:rsidRPr="00E3186B" w:rsidRDefault="002B12C4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7) в физкульт</w:t>
      </w:r>
      <w:r w:rsidR="00C5621B" w:rsidRPr="00E3186B">
        <w:rPr>
          <w:rFonts w:ascii="Times New Roman" w:hAnsi="Times New Roman" w:cs="Times New Roman"/>
          <w:sz w:val="30"/>
          <w:szCs w:val="30"/>
        </w:rPr>
        <w:t>урно-оздоровительных, спорт.</w:t>
      </w:r>
      <w:r w:rsidRPr="00E3186B">
        <w:rPr>
          <w:rFonts w:ascii="Times New Roman" w:hAnsi="Times New Roman" w:cs="Times New Roman"/>
          <w:sz w:val="30"/>
          <w:szCs w:val="30"/>
        </w:rPr>
        <w:t xml:space="preserve"> сооружениях и на расстоянии ближе чем </w:t>
      </w:r>
      <w:r w:rsidR="00C5621B" w:rsidRPr="00E3186B">
        <w:rPr>
          <w:rFonts w:ascii="Times New Roman" w:hAnsi="Times New Roman" w:cs="Times New Roman"/>
          <w:sz w:val="30"/>
          <w:szCs w:val="30"/>
        </w:rPr>
        <w:t xml:space="preserve">100 </w:t>
      </w:r>
      <w:r w:rsidRPr="00E3186B">
        <w:rPr>
          <w:rFonts w:ascii="Times New Roman" w:hAnsi="Times New Roman" w:cs="Times New Roman"/>
          <w:sz w:val="30"/>
          <w:szCs w:val="30"/>
        </w:rPr>
        <w:t>метров от таких сооружений</w:t>
      </w:r>
      <w:r w:rsidR="00C5621B" w:rsidRPr="00E3186B">
        <w:rPr>
          <w:rFonts w:ascii="Times New Roman" w:hAnsi="Times New Roman" w:cs="Times New Roman"/>
          <w:sz w:val="30"/>
          <w:szCs w:val="30"/>
        </w:rPr>
        <w:t>.</w:t>
      </w:r>
    </w:p>
    <w:p w:rsidR="005916B4" w:rsidRDefault="002B12C4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8) в </w:t>
      </w:r>
      <w:r w:rsidR="00F10472" w:rsidRPr="00E3186B">
        <w:rPr>
          <w:rFonts w:ascii="Times New Roman" w:hAnsi="Times New Roman" w:cs="Times New Roman"/>
          <w:sz w:val="30"/>
          <w:szCs w:val="30"/>
        </w:rPr>
        <w:t>сети "Интернет</w:t>
      </w:r>
      <w:proofErr w:type="gramStart"/>
      <w:r w:rsidR="00F10472" w:rsidRPr="00E3186B">
        <w:rPr>
          <w:rFonts w:ascii="Times New Roman" w:hAnsi="Times New Roman" w:cs="Times New Roman"/>
          <w:sz w:val="30"/>
          <w:szCs w:val="30"/>
        </w:rPr>
        <w:t>",</w:t>
      </w:r>
      <w:proofErr w:type="spellStart"/>
      <w:r w:rsidR="00F10472" w:rsidRPr="00E3186B">
        <w:rPr>
          <w:rFonts w:ascii="Times New Roman" w:hAnsi="Times New Roman" w:cs="Times New Roman"/>
          <w:sz w:val="30"/>
          <w:szCs w:val="30"/>
        </w:rPr>
        <w:t>искл</w:t>
      </w:r>
      <w:proofErr w:type="spellEnd"/>
      <w:proofErr w:type="gramEnd"/>
      <w:r w:rsidR="00F10472" w:rsidRPr="00E3186B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="00F10472" w:rsidRPr="00E3186B">
        <w:rPr>
          <w:rFonts w:ascii="Times New Roman" w:hAnsi="Times New Roman" w:cs="Times New Roman"/>
          <w:sz w:val="30"/>
          <w:szCs w:val="30"/>
        </w:rPr>
        <w:t>офиц.сайты</w:t>
      </w:r>
      <w:proofErr w:type="spellEnd"/>
      <w:r w:rsidR="00F10472" w:rsidRPr="00E3186B">
        <w:rPr>
          <w:rFonts w:ascii="Times New Roman" w:hAnsi="Times New Roman" w:cs="Times New Roman"/>
          <w:sz w:val="30"/>
          <w:szCs w:val="30"/>
        </w:rPr>
        <w:t xml:space="preserve"> производителя или прода</w:t>
      </w:r>
      <w:r w:rsidR="00C90404">
        <w:rPr>
          <w:rFonts w:ascii="Times New Roman" w:hAnsi="Times New Roman" w:cs="Times New Roman"/>
          <w:sz w:val="30"/>
          <w:szCs w:val="30"/>
        </w:rPr>
        <w:t xml:space="preserve">вца </w:t>
      </w:r>
      <w:proofErr w:type="spellStart"/>
      <w:r w:rsidR="00C90404">
        <w:rPr>
          <w:rFonts w:ascii="Times New Roman" w:hAnsi="Times New Roman" w:cs="Times New Roman"/>
          <w:sz w:val="30"/>
          <w:szCs w:val="30"/>
        </w:rPr>
        <w:t>алк.продукции</w:t>
      </w:r>
      <w:proofErr w:type="spellEnd"/>
      <w:r w:rsidR="00C90404">
        <w:rPr>
          <w:rFonts w:ascii="Times New Roman" w:hAnsi="Times New Roman" w:cs="Times New Roman"/>
          <w:sz w:val="30"/>
          <w:szCs w:val="30"/>
        </w:rPr>
        <w:t>, а также страницы</w:t>
      </w:r>
      <w:r w:rsidR="00F10472" w:rsidRPr="00E3186B">
        <w:rPr>
          <w:rFonts w:ascii="Times New Roman" w:hAnsi="Times New Roman" w:cs="Times New Roman"/>
          <w:sz w:val="30"/>
          <w:szCs w:val="30"/>
        </w:rPr>
        <w:t xml:space="preserve"> в социальной сети компании, </w:t>
      </w:r>
      <w:proofErr w:type="spellStart"/>
      <w:r w:rsidR="00F10472" w:rsidRPr="00E3186B">
        <w:rPr>
          <w:rFonts w:ascii="Times New Roman" w:hAnsi="Times New Roman" w:cs="Times New Roman"/>
          <w:sz w:val="30"/>
          <w:szCs w:val="30"/>
        </w:rPr>
        <w:t>реализкемых</w:t>
      </w:r>
      <w:proofErr w:type="spellEnd"/>
      <w:r w:rsidR="00F10472" w:rsidRPr="00E3186B">
        <w:rPr>
          <w:rFonts w:ascii="Times New Roman" w:hAnsi="Times New Roman" w:cs="Times New Roman"/>
          <w:sz w:val="30"/>
          <w:szCs w:val="30"/>
        </w:rPr>
        <w:t xml:space="preserve"> ею товарах.</w:t>
      </w:r>
    </w:p>
    <w:p w:rsidR="00897108" w:rsidRPr="00E3186B" w:rsidRDefault="00897108" w:rsidP="00897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В Оренбургское УФАС России продолжают поступать обращения граждан о фактах распространения рекламы алкогольной продукции </w:t>
      </w:r>
      <w:proofErr w:type="gramStart"/>
      <w:r w:rsidRPr="00E3186B">
        <w:rPr>
          <w:rFonts w:ascii="Times New Roman" w:hAnsi="Times New Roman" w:cs="Times New Roman"/>
          <w:sz w:val="30"/>
          <w:szCs w:val="30"/>
        </w:rPr>
        <w:t>вне месте</w:t>
      </w:r>
      <w:proofErr w:type="gramEnd"/>
      <w:r w:rsidRPr="00E3186B">
        <w:rPr>
          <w:rFonts w:ascii="Times New Roman" w:hAnsi="Times New Roman" w:cs="Times New Roman"/>
          <w:sz w:val="30"/>
          <w:szCs w:val="30"/>
        </w:rPr>
        <w:t xml:space="preserve"> ее продажи. Наиболее частые, это распространение рекламы алкоголя в почтовых ящиках жилых домов, а также в зоне, выходящей за пределы магазина, осуществляющего продажу алкогольной продукции.</w:t>
      </w:r>
    </w:p>
    <w:p w:rsidR="00606CDA" w:rsidRPr="00E3186B" w:rsidRDefault="00D4133D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Нарушение </w:t>
      </w:r>
      <w:r w:rsidR="002A5EFC" w:rsidRPr="00E3186B">
        <w:rPr>
          <w:rFonts w:ascii="Times New Roman" w:hAnsi="Times New Roman" w:cs="Times New Roman"/>
          <w:sz w:val="30"/>
          <w:szCs w:val="30"/>
        </w:rPr>
        <w:t xml:space="preserve">перечисленных </w:t>
      </w:r>
      <w:r w:rsidRPr="00E3186B">
        <w:rPr>
          <w:rFonts w:ascii="Times New Roman" w:hAnsi="Times New Roman" w:cs="Times New Roman"/>
          <w:sz w:val="30"/>
          <w:szCs w:val="30"/>
        </w:rPr>
        <w:t xml:space="preserve">требований </w:t>
      </w:r>
      <w:r w:rsidR="002A5EFC" w:rsidRPr="00E3186B">
        <w:rPr>
          <w:rFonts w:ascii="Times New Roman" w:hAnsi="Times New Roman" w:cs="Times New Roman"/>
          <w:sz w:val="30"/>
          <w:szCs w:val="30"/>
        </w:rPr>
        <w:t>к</w:t>
      </w:r>
      <w:r w:rsidRPr="00E3186B">
        <w:rPr>
          <w:rFonts w:ascii="Times New Roman" w:hAnsi="Times New Roman" w:cs="Times New Roman"/>
          <w:sz w:val="30"/>
          <w:szCs w:val="30"/>
        </w:rPr>
        <w:t xml:space="preserve"> рекламе </w:t>
      </w:r>
      <w:r w:rsidR="002A5EFC" w:rsidRPr="00E3186B">
        <w:rPr>
          <w:rFonts w:ascii="Times New Roman" w:hAnsi="Times New Roman" w:cs="Times New Roman"/>
          <w:sz w:val="30"/>
          <w:szCs w:val="30"/>
        </w:rPr>
        <w:t xml:space="preserve">алкогольной продукции </w:t>
      </w:r>
      <w:r w:rsidRPr="00E3186B">
        <w:rPr>
          <w:rFonts w:ascii="Times New Roman" w:hAnsi="Times New Roman" w:cs="Times New Roman"/>
          <w:sz w:val="30"/>
          <w:szCs w:val="30"/>
        </w:rPr>
        <w:t xml:space="preserve">влечет наложение административного штрафа на граждан в размере от 2х тысяч - 2,500 рублей; на </w:t>
      </w:r>
      <w:proofErr w:type="spellStart"/>
      <w:r w:rsidRPr="00E3186B">
        <w:rPr>
          <w:rFonts w:ascii="Times New Roman" w:hAnsi="Times New Roman" w:cs="Times New Roman"/>
          <w:sz w:val="30"/>
          <w:szCs w:val="30"/>
        </w:rPr>
        <w:t>должн</w:t>
      </w:r>
      <w:proofErr w:type="spellEnd"/>
      <w:r w:rsidRPr="00E3186B">
        <w:rPr>
          <w:rFonts w:ascii="Times New Roman" w:hAnsi="Times New Roman" w:cs="Times New Roman"/>
          <w:sz w:val="30"/>
          <w:szCs w:val="30"/>
        </w:rPr>
        <w:t xml:space="preserve">/лиц и индивидуальных предпринимателей - от 4х </w:t>
      </w:r>
      <w:proofErr w:type="spellStart"/>
      <w:r w:rsidRPr="00E3186B">
        <w:rPr>
          <w:rFonts w:ascii="Times New Roman" w:hAnsi="Times New Roman" w:cs="Times New Roman"/>
          <w:sz w:val="30"/>
          <w:szCs w:val="30"/>
        </w:rPr>
        <w:t>тыс</w:t>
      </w:r>
      <w:proofErr w:type="spellEnd"/>
      <w:r w:rsidRPr="00E3186B">
        <w:rPr>
          <w:rFonts w:ascii="Times New Roman" w:hAnsi="Times New Roman" w:cs="Times New Roman"/>
          <w:sz w:val="30"/>
          <w:szCs w:val="30"/>
        </w:rPr>
        <w:t xml:space="preserve"> - 20 </w:t>
      </w:r>
      <w:proofErr w:type="spellStart"/>
      <w:r w:rsidRPr="00E3186B">
        <w:rPr>
          <w:rFonts w:ascii="Times New Roman" w:hAnsi="Times New Roman" w:cs="Times New Roman"/>
          <w:sz w:val="30"/>
          <w:szCs w:val="30"/>
        </w:rPr>
        <w:t>тыс</w:t>
      </w:r>
      <w:proofErr w:type="spellEnd"/>
      <w:r w:rsidRPr="00E3186B">
        <w:rPr>
          <w:rFonts w:ascii="Times New Roman" w:hAnsi="Times New Roman" w:cs="Times New Roman"/>
          <w:sz w:val="30"/>
          <w:szCs w:val="30"/>
        </w:rPr>
        <w:t xml:space="preserve"> рублей; на </w:t>
      </w:r>
      <w:proofErr w:type="spellStart"/>
      <w:r w:rsidRPr="00E3186B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Pr="00E3186B">
        <w:rPr>
          <w:rFonts w:ascii="Times New Roman" w:hAnsi="Times New Roman" w:cs="Times New Roman"/>
          <w:sz w:val="30"/>
          <w:szCs w:val="30"/>
        </w:rPr>
        <w:t>/ лиц - от 100 до 500 тысяч рублей.</w:t>
      </w:r>
    </w:p>
    <w:p w:rsidR="00897108" w:rsidRDefault="00897108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06CDA" w:rsidRPr="00E3186B" w:rsidRDefault="00C0466E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  <w:u w:val="single"/>
        </w:rPr>
        <w:lastRenderedPageBreak/>
        <w:t>Также следует сказать о рекламе</w:t>
      </w:r>
      <w:r w:rsidR="00AA521E" w:rsidRPr="00E3186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E3186B">
        <w:rPr>
          <w:rFonts w:ascii="Times New Roman" w:hAnsi="Times New Roman" w:cs="Times New Roman"/>
          <w:sz w:val="30"/>
          <w:szCs w:val="30"/>
          <w:u w:val="single"/>
        </w:rPr>
        <w:t>табака</w:t>
      </w:r>
      <w:r w:rsidRPr="00E3186B">
        <w:rPr>
          <w:rFonts w:ascii="Times New Roman" w:hAnsi="Times New Roman" w:cs="Times New Roman"/>
          <w:sz w:val="30"/>
          <w:szCs w:val="30"/>
        </w:rPr>
        <w:t>, табачной продукции, табачных изделий и курительных принадлежностей, в том числе трубок, кальяно</w:t>
      </w:r>
      <w:r w:rsidR="00AA521E" w:rsidRPr="00E3186B">
        <w:rPr>
          <w:rFonts w:ascii="Times New Roman" w:hAnsi="Times New Roman" w:cs="Times New Roman"/>
          <w:sz w:val="30"/>
          <w:szCs w:val="30"/>
        </w:rPr>
        <w:t>в, сигаретной бумаги, з</w:t>
      </w:r>
      <w:r w:rsidR="00AB3DAC" w:rsidRPr="00E3186B">
        <w:rPr>
          <w:rFonts w:ascii="Times New Roman" w:hAnsi="Times New Roman" w:cs="Times New Roman"/>
          <w:sz w:val="30"/>
          <w:szCs w:val="30"/>
        </w:rPr>
        <w:t>ажигалок, которая в силу</w:t>
      </w:r>
      <w:r w:rsidR="00AA521E" w:rsidRPr="00E3186B">
        <w:rPr>
          <w:rFonts w:ascii="Times New Roman" w:hAnsi="Times New Roman" w:cs="Times New Roman"/>
          <w:sz w:val="30"/>
          <w:szCs w:val="30"/>
        </w:rPr>
        <w:t xml:space="preserve"> статьи 7 Закона о рекламе – не допускается</w:t>
      </w:r>
      <w:r w:rsidR="00467048">
        <w:rPr>
          <w:rFonts w:ascii="Times New Roman" w:hAnsi="Times New Roman" w:cs="Times New Roman"/>
          <w:sz w:val="30"/>
          <w:szCs w:val="30"/>
        </w:rPr>
        <w:t xml:space="preserve"> с 15 ноября 2013 года.</w:t>
      </w:r>
    </w:p>
    <w:p w:rsidR="00467048" w:rsidRDefault="00467048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57986" w:rsidRPr="00E3186B" w:rsidRDefault="008600F2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В </w:t>
      </w:r>
      <w:hyperlink r:id="rId9" w:history="1">
        <w:r w:rsidRPr="00E3186B">
          <w:rPr>
            <w:rFonts w:ascii="Times New Roman" w:hAnsi="Times New Roman" w:cs="Times New Roman"/>
            <w:color w:val="0000FF"/>
            <w:sz w:val="30"/>
            <w:szCs w:val="30"/>
          </w:rPr>
          <w:t>письме</w:t>
        </w:r>
      </w:hyperlink>
      <w:r w:rsidRPr="00E3186B">
        <w:rPr>
          <w:rFonts w:ascii="Times New Roman" w:hAnsi="Times New Roman" w:cs="Times New Roman"/>
          <w:sz w:val="30"/>
          <w:szCs w:val="30"/>
        </w:rPr>
        <w:t xml:space="preserve"> ФАС России от 14.05.2014 N АК/19317/14 "О социальной рекламе о вреде потребления табака" были даны</w:t>
      </w:r>
      <w:r w:rsidR="00606CDA" w:rsidRPr="00E3186B">
        <w:rPr>
          <w:rFonts w:ascii="Times New Roman" w:hAnsi="Times New Roman" w:cs="Times New Roman"/>
          <w:sz w:val="30"/>
          <w:szCs w:val="30"/>
        </w:rPr>
        <w:t xml:space="preserve"> рекомендации по размещению с </w:t>
      </w:r>
      <w:r w:rsidR="00EA683B">
        <w:rPr>
          <w:rFonts w:ascii="Times New Roman" w:hAnsi="Times New Roman" w:cs="Times New Roman"/>
          <w:sz w:val="30"/>
          <w:szCs w:val="30"/>
        </w:rPr>
        <w:t xml:space="preserve">июня 2014 </w:t>
      </w:r>
      <w:r w:rsidRPr="00E3186B">
        <w:rPr>
          <w:rFonts w:ascii="Times New Roman" w:hAnsi="Times New Roman" w:cs="Times New Roman"/>
          <w:sz w:val="30"/>
          <w:szCs w:val="30"/>
        </w:rPr>
        <w:t xml:space="preserve">г. социальной рекламы о вреде табака при показе </w:t>
      </w:r>
      <w:r w:rsidR="00EA683B">
        <w:rPr>
          <w:rFonts w:ascii="Times New Roman" w:hAnsi="Times New Roman" w:cs="Times New Roman"/>
          <w:sz w:val="30"/>
          <w:szCs w:val="30"/>
        </w:rPr>
        <w:t xml:space="preserve">аудиовизуальных произведений </w:t>
      </w:r>
      <w:r w:rsidRPr="00E3186B">
        <w:rPr>
          <w:rFonts w:ascii="Times New Roman" w:hAnsi="Times New Roman" w:cs="Times New Roman"/>
          <w:sz w:val="30"/>
          <w:szCs w:val="30"/>
        </w:rPr>
        <w:t>и программ, в которых демонстрируются табачные изделия и процесс их потребления. Транслировать ее должны вещатели или организаторы демонстрации (нап</w:t>
      </w:r>
      <w:r w:rsidR="00457986" w:rsidRPr="00E3186B">
        <w:rPr>
          <w:rFonts w:ascii="Times New Roman" w:hAnsi="Times New Roman" w:cs="Times New Roman"/>
          <w:sz w:val="30"/>
          <w:szCs w:val="30"/>
        </w:rPr>
        <w:t>ример, телеканалы, кинотеатры).</w:t>
      </w:r>
    </w:p>
    <w:p w:rsidR="008600F2" w:rsidRDefault="008600F2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Реклама может размещаться перед началом или во время демонстрации. При этом ее продолжительность не учитывается в общем объеме рекламы, распространяемой в программе. Реклама о вреде табака может быть офо</w:t>
      </w:r>
      <w:r w:rsidR="00D4133D" w:rsidRPr="00E3186B">
        <w:rPr>
          <w:rFonts w:ascii="Times New Roman" w:hAnsi="Times New Roman" w:cs="Times New Roman"/>
          <w:sz w:val="30"/>
          <w:szCs w:val="30"/>
        </w:rPr>
        <w:t xml:space="preserve">рмлена в виде "бегущей строки" </w:t>
      </w:r>
      <w:r w:rsidRPr="00E3186B">
        <w:rPr>
          <w:rFonts w:ascii="Times New Roman" w:hAnsi="Times New Roman" w:cs="Times New Roman"/>
          <w:sz w:val="30"/>
          <w:szCs w:val="30"/>
        </w:rPr>
        <w:t>или иным способом. Однако она в любом случае должна быть удобна для восприятия. Информацию, которая в ней содержится, необходимо излагать шрифтом достаточного размера и контрастности.</w:t>
      </w:r>
    </w:p>
    <w:p w:rsidR="00467048" w:rsidRPr="00E3186B" w:rsidRDefault="00467048" w:rsidP="004670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67048">
        <w:rPr>
          <w:rFonts w:ascii="Times New Roman" w:hAnsi="Times New Roman" w:cs="Times New Roman"/>
          <w:sz w:val="30"/>
          <w:szCs w:val="30"/>
        </w:rPr>
        <w:t xml:space="preserve">В случае неисполнения </w:t>
      </w:r>
      <w:hyperlink r:id="rId10" w:history="1">
        <w:r w:rsidRPr="00467048">
          <w:rPr>
            <w:rFonts w:ascii="Times New Roman" w:hAnsi="Times New Roman" w:cs="Times New Roman"/>
            <w:sz w:val="30"/>
            <w:szCs w:val="30"/>
          </w:rPr>
          <w:t>обязанности</w:t>
        </w:r>
      </w:hyperlink>
      <w:r w:rsidRPr="00467048">
        <w:rPr>
          <w:rFonts w:ascii="Times New Roman" w:hAnsi="Times New Roman" w:cs="Times New Roman"/>
          <w:sz w:val="30"/>
          <w:szCs w:val="30"/>
        </w:rPr>
        <w:t xml:space="preserve"> по трансляции социальной рекламы о вреде потребления табака при демонстрации аудиовизуальных произведений,</w:t>
      </w:r>
      <w:r w:rsidRPr="00E3186B">
        <w:rPr>
          <w:rFonts w:ascii="Times New Roman" w:hAnsi="Times New Roman" w:cs="Times New Roman"/>
          <w:sz w:val="30"/>
          <w:szCs w:val="30"/>
        </w:rPr>
        <w:t xml:space="preserve">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табака, -</w:t>
      </w:r>
    </w:p>
    <w:p w:rsidR="00D4133D" w:rsidRDefault="00467048" w:rsidP="004670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>влечет наложение административного штрафа на должностных лиц в размере от 10 до 20 рублей; на юридических лиц - от 100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186B">
        <w:rPr>
          <w:rFonts w:ascii="Times New Roman" w:hAnsi="Times New Roman" w:cs="Times New Roman"/>
          <w:sz w:val="30"/>
          <w:szCs w:val="30"/>
        </w:rPr>
        <w:t xml:space="preserve"> до 200 тысяч рублей.</w:t>
      </w:r>
    </w:p>
    <w:p w:rsidR="00467048" w:rsidRPr="00E3186B" w:rsidRDefault="00467048" w:rsidP="004670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40308" w:rsidRPr="00E3186B" w:rsidRDefault="00E40308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В связи с принятием ФЗ "Об охране здоровья граждан от воздействия окружающего табачного дыма и последствий потребления табака"  были внесены изменения в КоАП РФ, согласно которым предусматривается ответственность не только за рекламу табака, но и за </w:t>
      </w:r>
      <w:r w:rsidRPr="00E3186B">
        <w:rPr>
          <w:rFonts w:ascii="Times New Roman" w:hAnsi="Times New Roman" w:cs="Times New Roman"/>
          <w:b/>
          <w:bCs/>
          <w:sz w:val="30"/>
          <w:szCs w:val="30"/>
        </w:rPr>
        <w:t>демонстрацию табачных изделий или процесса курения</w:t>
      </w:r>
      <w:r w:rsidRPr="00E3186B">
        <w:rPr>
          <w:rFonts w:ascii="Times New Roman" w:hAnsi="Times New Roman" w:cs="Times New Roman"/>
          <w:sz w:val="30"/>
          <w:szCs w:val="30"/>
        </w:rPr>
        <w:t xml:space="preserve"> в теле- и видеофильмах, в театральных представлениях </w:t>
      </w:r>
      <w:hyperlink r:id="rId11" w:history="1">
        <w:r w:rsidRPr="00E3186B">
          <w:rPr>
            <w:rFonts w:ascii="Times New Roman" w:hAnsi="Times New Roman" w:cs="Times New Roman"/>
            <w:sz w:val="30"/>
            <w:szCs w:val="30"/>
          </w:rPr>
          <w:t>(ст. 14.3.1)</w:t>
        </w:r>
      </w:hyperlink>
      <w:r w:rsidRPr="00E3186B">
        <w:rPr>
          <w:rFonts w:ascii="Times New Roman" w:hAnsi="Times New Roman" w:cs="Times New Roman"/>
          <w:sz w:val="30"/>
          <w:szCs w:val="30"/>
        </w:rPr>
        <w:t>.</w:t>
      </w:r>
    </w:p>
    <w:p w:rsidR="00094350" w:rsidRPr="00E3186B" w:rsidRDefault="00094350" w:rsidP="00D7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94350" w:rsidRPr="00E3186B" w:rsidRDefault="00094350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"/>
      <w:bookmarkEnd w:id="1"/>
      <w:r w:rsidRPr="00E3186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hyperlink r:id="rId12" w:history="1">
        <w:r w:rsidRPr="00467048">
          <w:rPr>
            <w:rFonts w:ascii="Times New Roman" w:hAnsi="Times New Roman" w:cs="Times New Roman"/>
            <w:sz w:val="30"/>
            <w:szCs w:val="30"/>
            <w:u w:val="single"/>
          </w:rPr>
          <w:t>Демонстрация</w:t>
        </w:r>
      </w:hyperlink>
      <w:r w:rsidRPr="00467048">
        <w:rPr>
          <w:rFonts w:ascii="Times New Roman" w:hAnsi="Times New Roman" w:cs="Times New Roman"/>
          <w:sz w:val="30"/>
          <w:szCs w:val="30"/>
          <w:u w:val="single"/>
        </w:rPr>
        <w:t xml:space="preserve"> табачных изделий или процесса потребления табака</w:t>
      </w:r>
      <w:r w:rsidRPr="00E3186B">
        <w:rPr>
          <w:rFonts w:ascii="Times New Roman" w:hAnsi="Times New Roman" w:cs="Times New Roman"/>
          <w:sz w:val="30"/>
          <w:szCs w:val="30"/>
        </w:rPr>
        <w:t xml:space="preserve"> во вновь созданных и предназначенных </w:t>
      </w:r>
      <w:proofErr w:type="gramStart"/>
      <w:r w:rsidRPr="00E3186B">
        <w:rPr>
          <w:rFonts w:ascii="Times New Roman" w:hAnsi="Times New Roman" w:cs="Times New Roman"/>
          <w:sz w:val="30"/>
          <w:szCs w:val="30"/>
          <w:u w:val="single"/>
        </w:rPr>
        <w:t>для взрослых</w:t>
      </w:r>
      <w:r w:rsidRPr="00E3186B">
        <w:rPr>
          <w:rFonts w:ascii="Times New Roman" w:hAnsi="Times New Roman" w:cs="Times New Roman"/>
          <w:sz w:val="30"/>
          <w:szCs w:val="30"/>
        </w:rPr>
        <w:t xml:space="preserve"> аудиовизуальных произведен</w:t>
      </w:r>
      <w:r w:rsidR="004627A7">
        <w:rPr>
          <w:rFonts w:ascii="Times New Roman" w:hAnsi="Times New Roman" w:cs="Times New Roman"/>
          <w:sz w:val="30"/>
          <w:szCs w:val="30"/>
        </w:rPr>
        <w:t>иях</w:t>
      </w:r>
      <w:proofErr w:type="gramEnd"/>
      <w:r w:rsidRPr="00E3186B">
        <w:rPr>
          <w:rFonts w:ascii="Times New Roman" w:hAnsi="Times New Roman" w:cs="Times New Roman"/>
          <w:sz w:val="30"/>
          <w:szCs w:val="30"/>
        </w:rPr>
        <w:t>, в театрально-зрелищных представлениях, в радио-, теле-, видео- и программах либо публично</w:t>
      </w:r>
      <w:r w:rsidR="00D941F4" w:rsidRPr="00E3186B">
        <w:rPr>
          <w:rFonts w:ascii="Times New Roman" w:hAnsi="Times New Roman" w:cs="Times New Roman"/>
          <w:sz w:val="30"/>
          <w:szCs w:val="30"/>
        </w:rPr>
        <w:t>е исполнение, сообщение в эфир, в котором</w:t>
      </w:r>
      <w:r w:rsidRPr="00E3186B">
        <w:rPr>
          <w:rFonts w:ascii="Times New Roman" w:hAnsi="Times New Roman" w:cs="Times New Roman"/>
          <w:sz w:val="30"/>
          <w:szCs w:val="30"/>
        </w:rPr>
        <w:t xml:space="preserve"> осуществляется демонстрация табачных изделий и процесса по</w:t>
      </w:r>
      <w:r w:rsidR="00BC40C6" w:rsidRPr="00E3186B">
        <w:rPr>
          <w:rFonts w:ascii="Times New Roman" w:hAnsi="Times New Roman" w:cs="Times New Roman"/>
          <w:sz w:val="30"/>
          <w:szCs w:val="30"/>
        </w:rPr>
        <w:t xml:space="preserve">требления табака, за </w:t>
      </w:r>
      <w:proofErr w:type="spellStart"/>
      <w:r w:rsidR="00BC40C6" w:rsidRPr="00E3186B">
        <w:rPr>
          <w:rFonts w:ascii="Times New Roman" w:hAnsi="Times New Roman" w:cs="Times New Roman"/>
          <w:sz w:val="30"/>
          <w:szCs w:val="30"/>
        </w:rPr>
        <w:t>искл</w:t>
      </w:r>
      <w:proofErr w:type="spellEnd"/>
      <w:r w:rsidR="00BC40C6" w:rsidRPr="00E3186B">
        <w:rPr>
          <w:rFonts w:ascii="Times New Roman" w:hAnsi="Times New Roman" w:cs="Times New Roman"/>
          <w:sz w:val="30"/>
          <w:szCs w:val="30"/>
        </w:rPr>
        <w:t>.</w:t>
      </w:r>
      <w:r w:rsidRPr="00E3186B">
        <w:rPr>
          <w:rFonts w:ascii="Times New Roman" w:hAnsi="Times New Roman" w:cs="Times New Roman"/>
          <w:sz w:val="30"/>
          <w:szCs w:val="30"/>
        </w:rPr>
        <w:t xml:space="preserve"> случаев, если такое действие является неотъемлемой частью художественного замысла, -</w:t>
      </w:r>
    </w:p>
    <w:p w:rsidR="00094350" w:rsidRPr="00E3186B" w:rsidRDefault="00094350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влечет наложение административного штрафа на </w:t>
      </w:r>
      <w:r w:rsidR="005D168C" w:rsidRPr="00E3186B">
        <w:rPr>
          <w:rFonts w:ascii="Times New Roman" w:hAnsi="Times New Roman" w:cs="Times New Roman"/>
          <w:sz w:val="30"/>
          <w:szCs w:val="30"/>
        </w:rPr>
        <w:t xml:space="preserve">д/л </w:t>
      </w:r>
      <w:r w:rsidRPr="00E3186B">
        <w:rPr>
          <w:rFonts w:ascii="Times New Roman" w:hAnsi="Times New Roman" w:cs="Times New Roman"/>
          <w:sz w:val="30"/>
          <w:szCs w:val="30"/>
        </w:rPr>
        <w:t xml:space="preserve">в размере от </w:t>
      </w:r>
      <w:r w:rsidR="005D78AC" w:rsidRPr="00E3186B">
        <w:rPr>
          <w:rFonts w:ascii="Times New Roman" w:hAnsi="Times New Roman" w:cs="Times New Roman"/>
          <w:sz w:val="30"/>
          <w:szCs w:val="30"/>
        </w:rPr>
        <w:t>20</w:t>
      </w:r>
      <w:r w:rsidRPr="00E3186B">
        <w:rPr>
          <w:rFonts w:ascii="Times New Roman" w:hAnsi="Times New Roman" w:cs="Times New Roman"/>
          <w:sz w:val="30"/>
          <w:szCs w:val="30"/>
        </w:rPr>
        <w:t xml:space="preserve"> тысяч до </w:t>
      </w:r>
      <w:r w:rsidR="005D78AC" w:rsidRPr="00E3186B">
        <w:rPr>
          <w:rFonts w:ascii="Times New Roman" w:hAnsi="Times New Roman" w:cs="Times New Roman"/>
          <w:sz w:val="30"/>
          <w:szCs w:val="30"/>
        </w:rPr>
        <w:t>40</w:t>
      </w:r>
      <w:r w:rsidRPr="00E3186B">
        <w:rPr>
          <w:rFonts w:ascii="Times New Roman" w:hAnsi="Times New Roman" w:cs="Times New Roman"/>
          <w:sz w:val="30"/>
          <w:szCs w:val="30"/>
        </w:rPr>
        <w:t xml:space="preserve"> тысяч рублей; на юридических лиц - от </w:t>
      </w:r>
      <w:r w:rsidR="00196031" w:rsidRPr="00E3186B">
        <w:rPr>
          <w:rFonts w:ascii="Times New Roman" w:hAnsi="Times New Roman" w:cs="Times New Roman"/>
          <w:sz w:val="30"/>
          <w:szCs w:val="30"/>
        </w:rPr>
        <w:t>100</w:t>
      </w:r>
      <w:r w:rsidRPr="00E3186B">
        <w:rPr>
          <w:rFonts w:ascii="Times New Roman" w:hAnsi="Times New Roman" w:cs="Times New Roman"/>
          <w:sz w:val="30"/>
          <w:szCs w:val="30"/>
        </w:rPr>
        <w:t xml:space="preserve"> тысяч до </w:t>
      </w:r>
      <w:r w:rsidR="005D78AC" w:rsidRPr="00E3186B">
        <w:rPr>
          <w:rFonts w:ascii="Times New Roman" w:hAnsi="Times New Roman" w:cs="Times New Roman"/>
          <w:sz w:val="30"/>
          <w:szCs w:val="30"/>
        </w:rPr>
        <w:t>170</w:t>
      </w:r>
      <w:r w:rsidRPr="00E3186B">
        <w:rPr>
          <w:rFonts w:ascii="Times New Roman" w:hAnsi="Times New Roman" w:cs="Times New Roman"/>
          <w:sz w:val="30"/>
          <w:szCs w:val="30"/>
        </w:rPr>
        <w:t xml:space="preserve"> тысяч рублей.</w:t>
      </w:r>
    </w:p>
    <w:p w:rsidR="00094350" w:rsidRPr="00467048" w:rsidRDefault="00094350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46704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hyperlink r:id="rId13" w:history="1">
        <w:r w:rsidRPr="00467048">
          <w:rPr>
            <w:rFonts w:ascii="Times New Roman" w:hAnsi="Times New Roman" w:cs="Times New Roman"/>
            <w:sz w:val="28"/>
            <w:szCs w:val="28"/>
            <w:u w:val="single"/>
          </w:rPr>
          <w:t>Демонстрация</w:t>
        </w:r>
      </w:hyperlink>
      <w:r w:rsidRPr="00467048">
        <w:rPr>
          <w:rFonts w:ascii="Times New Roman" w:hAnsi="Times New Roman" w:cs="Times New Roman"/>
          <w:sz w:val="28"/>
          <w:szCs w:val="28"/>
          <w:u w:val="single"/>
        </w:rPr>
        <w:t xml:space="preserve"> табачных изделий или процесса потребления табака</w:t>
      </w:r>
      <w:r w:rsidRPr="00467048">
        <w:rPr>
          <w:rFonts w:ascii="Times New Roman" w:hAnsi="Times New Roman" w:cs="Times New Roman"/>
          <w:sz w:val="28"/>
          <w:szCs w:val="28"/>
        </w:rPr>
        <w:t xml:space="preserve"> во вновь созданных и предназначенных </w:t>
      </w:r>
      <w:r w:rsidRPr="00467048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 w:rsidRPr="00467048">
        <w:rPr>
          <w:rFonts w:ascii="Times New Roman" w:hAnsi="Times New Roman" w:cs="Times New Roman"/>
          <w:sz w:val="28"/>
          <w:szCs w:val="28"/>
        </w:rPr>
        <w:t xml:space="preserve"> аудиовизуальных произведен</w:t>
      </w:r>
      <w:r w:rsidR="004627A7" w:rsidRPr="00467048">
        <w:rPr>
          <w:rFonts w:ascii="Times New Roman" w:hAnsi="Times New Roman" w:cs="Times New Roman"/>
          <w:sz w:val="28"/>
          <w:szCs w:val="28"/>
        </w:rPr>
        <w:t>иях</w:t>
      </w:r>
      <w:r w:rsidRPr="00467048">
        <w:rPr>
          <w:rFonts w:ascii="Times New Roman" w:hAnsi="Times New Roman" w:cs="Times New Roman"/>
          <w:sz w:val="28"/>
          <w:szCs w:val="28"/>
        </w:rPr>
        <w:t>, в театрально-зрелищных представлениях, в радио-, теле-, видео- и программах либо публично</w:t>
      </w:r>
      <w:r w:rsidR="00097D9D" w:rsidRPr="00467048">
        <w:rPr>
          <w:rFonts w:ascii="Times New Roman" w:hAnsi="Times New Roman" w:cs="Times New Roman"/>
          <w:sz w:val="28"/>
          <w:szCs w:val="28"/>
        </w:rPr>
        <w:t>е исполнение, сообщение в эфир</w:t>
      </w:r>
      <w:r w:rsidRPr="00467048">
        <w:rPr>
          <w:rFonts w:ascii="Times New Roman" w:hAnsi="Times New Roman" w:cs="Times New Roman"/>
          <w:sz w:val="28"/>
          <w:szCs w:val="28"/>
        </w:rPr>
        <w:t>, в которых осуществляется демонстрация табачных изделий и процесса потребления табака, -</w:t>
      </w:r>
    </w:p>
    <w:p w:rsidR="00094350" w:rsidRPr="00467048" w:rsidRDefault="00094350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048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5D168C" w:rsidRPr="00467048">
        <w:rPr>
          <w:rFonts w:ascii="Times New Roman" w:hAnsi="Times New Roman" w:cs="Times New Roman"/>
          <w:sz w:val="28"/>
          <w:szCs w:val="28"/>
        </w:rPr>
        <w:t xml:space="preserve">20 </w:t>
      </w:r>
      <w:r w:rsidRPr="00467048">
        <w:rPr>
          <w:rFonts w:ascii="Times New Roman" w:hAnsi="Times New Roman" w:cs="Times New Roman"/>
          <w:sz w:val="28"/>
          <w:szCs w:val="28"/>
        </w:rPr>
        <w:t xml:space="preserve">до </w:t>
      </w:r>
      <w:r w:rsidR="005D168C" w:rsidRPr="00467048">
        <w:rPr>
          <w:rFonts w:ascii="Times New Roman" w:hAnsi="Times New Roman" w:cs="Times New Roman"/>
          <w:sz w:val="28"/>
          <w:szCs w:val="28"/>
        </w:rPr>
        <w:t>50</w:t>
      </w:r>
      <w:r w:rsidRPr="00467048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="005D78AC" w:rsidRPr="00467048">
        <w:rPr>
          <w:rFonts w:ascii="Times New Roman" w:hAnsi="Times New Roman" w:cs="Times New Roman"/>
          <w:sz w:val="28"/>
          <w:szCs w:val="28"/>
        </w:rPr>
        <w:t>100</w:t>
      </w:r>
      <w:r w:rsidRPr="00467048">
        <w:rPr>
          <w:rFonts w:ascii="Times New Roman" w:hAnsi="Times New Roman" w:cs="Times New Roman"/>
          <w:sz w:val="28"/>
          <w:szCs w:val="28"/>
        </w:rPr>
        <w:t xml:space="preserve"> до </w:t>
      </w:r>
      <w:r w:rsidR="005D78AC" w:rsidRPr="00467048">
        <w:rPr>
          <w:rFonts w:ascii="Times New Roman" w:hAnsi="Times New Roman" w:cs="Times New Roman"/>
          <w:sz w:val="28"/>
          <w:szCs w:val="28"/>
        </w:rPr>
        <w:t>200</w:t>
      </w:r>
      <w:r w:rsidRPr="00467048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773CF" w:rsidRDefault="008773CF" w:rsidP="00D745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3186B">
        <w:rPr>
          <w:rFonts w:ascii="Times New Roman" w:hAnsi="Times New Roman" w:cs="Times New Roman"/>
          <w:sz w:val="30"/>
          <w:szCs w:val="30"/>
        </w:rPr>
        <w:t xml:space="preserve">Стоит отметить, что </w:t>
      </w:r>
      <w:r w:rsidR="0038490C" w:rsidRPr="00E3186B">
        <w:rPr>
          <w:rFonts w:ascii="Times New Roman" w:hAnsi="Times New Roman" w:cs="Times New Roman"/>
          <w:sz w:val="30"/>
          <w:szCs w:val="30"/>
        </w:rPr>
        <w:t xml:space="preserve">в текущем году </w:t>
      </w:r>
      <w:r w:rsidRPr="00E3186B">
        <w:rPr>
          <w:rFonts w:ascii="Times New Roman" w:hAnsi="Times New Roman" w:cs="Times New Roman"/>
          <w:sz w:val="30"/>
          <w:szCs w:val="30"/>
        </w:rPr>
        <w:t xml:space="preserve">нарушений по факту распространения рекламы табака </w:t>
      </w:r>
      <w:r w:rsidR="0038490C">
        <w:rPr>
          <w:rFonts w:ascii="Times New Roman" w:hAnsi="Times New Roman" w:cs="Times New Roman"/>
          <w:sz w:val="30"/>
          <w:szCs w:val="30"/>
        </w:rPr>
        <w:t xml:space="preserve">на сегодняшний день </w:t>
      </w:r>
      <w:r w:rsidRPr="00E3186B">
        <w:rPr>
          <w:rFonts w:ascii="Times New Roman" w:hAnsi="Times New Roman" w:cs="Times New Roman"/>
          <w:sz w:val="30"/>
          <w:szCs w:val="30"/>
        </w:rPr>
        <w:t xml:space="preserve">- Оренбургским УФАС России не </w:t>
      </w:r>
      <w:r w:rsidR="001779F4">
        <w:rPr>
          <w:rFonts w:ascii="Times New Roman" w:hAnsi="Times New Roman" w:cs="Times New Roman"/>
          <w:sz w:val="30"/>
          <w:szCs w:val="30"/>
        </w:rPr>
        <w:t>установлено</w:t>
      </w:r>
      <w:r w:rsidRPr="00E3186B">
        <w:rPr>
          <w:rFonts w:ascii="Times New Roman" w:hAnsi="Times New Roman" w:cs="Times New Roman"/>
          <w:sz w:val="30"/>
          <w:szCs w:val="30"/>
        </w:rPr>
        <w:t>.</w:t>
      </w:r>
      <w:r w:rsidR="007D7CFD" w:rsidRPr="00E318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2818" w:rsidRPr="00562678" w:rsidRDefault="00202818" w:rsidP="00E31F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818" w:rsidRPr="00562678" w:rsidSect="002A782A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2"/>
    <w:rsid w:val="00036B2B"/>
    <w:rsid w:val="0004358B"/>
    <w:rsid w:val="00094350"/>
    <w:rsid w:val="00097462"/>
    <w:rsid w:val="00097D9D"/>
    <w:rsid w:val="000C3AF4"/>
    <w:rsid w:val="000D049E"/>
    <w:rsid w:val="0012784E"/>
    <w:rsid w:val="00152989"/>
    <w:rsid w:val="001642B8"/>
    <w:rsid w:val="00171744"/>
    <w:rsid w:val="001779F4"/>
    <w:rsid w:val="001818F2"/>
    <w:rsid w:val="00196031"/>
    <w:rsid w:val="001B3DFE"/>
    <w:rsid w:val="00202818"/>
    <w:rsid w:val="0020578C"/>
    <w:rsid w:val="002122AC"/>
    <w:rsid w:val="00274CEB"/>
    <w:rsid w:val="002A5EFC"/>
    <w:rsid w:val="002A782A"/>
    <w:rsid w:val="002B12C4"/>
    <w:rsid w:val="002E65C5"/>
    <w:rsid w:val="00307C7B"/>
    <w:rsid w:val="0031621E"/>
    <w:rsid w:val="003224AC"/>
    <w:rsid w:val="00335A9E"/>
    <w:rsid w:val="0038490C"/>
    <w:rsid w:val="003917BC"/>
    <w:rsid w:val="003D2545"/>
    <w:rsid w:val="00405029"/>
    <w:rsid w:val="00457986"/>
    <w:rsid w:val="004627A7"/>
    <w:rsid w:val="00467048"/>
    <w:rsid w:val="004A4242"/>
    <w:rsid w:val="004C5FBD"/>
    <w:rsid w:val="004E5234"/>
    <w:rsid w:val="00555C90"/>
    <w:rsid w:val="00562678"/>
    <w:rsid w:val="00565B40"/>
    <w:rsid w:val="0057400A"/>
    <w:rsid w:val="005762AC"/>
    <w:rsid w:val="00576CD1"/>
    <w:rsid w:val="00586B46"/>
    <w:rsid w:val="005916B4"/>
    <w:rsid w:val="00592204"/>
    <w:rsid w:val="005D168C"/>
    <w:rsid w:val="005D4530"/>
    <w:rsid w:val="005D78AC"/>
    <w:rsid w:val="005E3B26"/>
    <w:rsid w:val="00606CDA"/>
    <w:rsid w:val="00612AF3"/>
    <w:rsid w:val="00623B3C"/>
    <w:rsid w:val="0065160D"/>
    <w:rsid w:val="00670AA1"/>
    <w:rsid w:val="00721157"/>
    <w:rsid w:val="00753B47"/>
    <w:rsid w:val="007843AA"/>
    <w:rsid w:val="00786603"/>
    <w:rsid w:val="007A4438"/>
    <w:rsid w:val="007A70E7"/>
    <w:rsid w:val="007B4CB5"/>
    <w:rsid w:val="007C621F"/>
    <w:rsid w:val="007D7CFD"/>
    <w:rsid w:val="00852BCE"/>
    <w:rsid w:val="00854EF0"/>
    <w:rsid w:val="008600F2"/>
    <w:rsid w:val="008737D4"/>
    <w:rsid w:val="008773CF"/>
    <w:rsid w:val="00897108"/>
    <w:rsid w:val="008B4C92"/>
    <w:rsid w:val="008C0A90"/>
    <w:rsid w:val="00907E58"/>
    <w:rsid w:val="00924A7B"/>
    <w:rsid w:val="00953B02"/>
    <w:rsid w:val="00957D60"/>
    <w:rsid w:val="0096782C"/>
    <w:rsid w:val="00993D23"/>
    <w:rsid w:val="009B459E"/>
    <w:rsid w:val="009D282A"/>
    <w:rsid w:val="009F5DB2"/>
    <w:rsid w:val="009F7D96"/>
    <w:rsid w:val="00A0099A"/>
    <w:rsid w:val="00A565FB"/>
    <w:rsid w:val="00A7180C"/>
    <w:rsid w:val="00AA521E"/>
    <w:rsid w:val="00AB1F6A"/>
    <w:rsid w:val="00AB3DAC"/>
    <w:rsid w:val="00AD1060"/>
    <w:rsid w:val="00AE3ABF"/>
    <w:rsid w:val="00B067FF"/>
    <w:rsid w:val="00B26EE0"/>
    <w:rsid w:val="00B47522"/>
    <w:rsid w:val="00B72CA7"/>
    <w:rsid w:val="00B85EBD"/>
    <w:rsid w:val="00B86F5C"/>
    <w:rsid w:val="00BA42C8"/>
    <w:rsid w:val="00BC40C6"/>
    <w:rsid w:val="00C0466E"/>
    <w:rsid w:val="00C15F29"/>
    <w:rsid w:val="00C21617"/>
    <w:rsid w:val="00C5621B"/>
    <w:rsid w:val="00C67E07"/>
    <w:rsid w:val="00C90404"/>
    <w:rsid w:val="00C95FDF"/>
    <w:rsid w:val="00CA37BE"/>
    <w:rsid w:val="00CB7899"/>
    <w:rsid w:val="00CD5516"/>
    <w:rsid w:val="00CF1E16"/>
    <w:rsid w:val="00CF357B"/>
    <w:rsid w:val="00CF5EA3"/>
    <w:rsid w:val="00D01502"/>
    <w:rsid w:val="00D15CA9"/>
    <w:rsid w:val="00D36457"/>
    <w:rsid w:val="00D4133D"/>
    <w:rsid w:val="00D74552"/>
    <w:rsid w:val="00D938D4"/>
    <w:rsid w:val="00D94058"/>
    <w:rsid w:val="00D941F4"/>
    <w:rsid w:val="00DC4C56"/>
    <w:rsid w:val="00DE1201"/>
    <w:rsid w:val="00E05ACD"/>
    <w:rsid w:val="00E1057A"/>
    <w:rsid w:val="00E1619F"/>
    <w:rsid w:val="00E20B4C"/>
    <w:rsid w:val="00E3186B"/>
    <w:rsid w:val="00E31FB5"/>
    <w:rsid w:val="00E34E81"/>
    <w:rsid w:val="00E40308"/>
    <w:rsid w:val="00E5519B"/>
    <w:rsid w:val="00E656EE"/>
    <w:rsid w:val="00EA0488"/>
    <w:rsid w:val="00EA683B"/>
    <w:rsid w:val="00EC2C3B"/>
    <w:rsid w:val="00EE1689"/>
    <w:rsid w:val="00EF4B9C"/>
    <w:rsid w:val="00F10472"/>
    <w:rsid w:val="00F208B2"/>
    <w:rsid w:val="00F24698"/>
    <w:rsid w:val="00F54290"/>
    <w:rsid w:val="00F84973"/>
    <w:rsid w:val="00F94688"/>
    <w:rsid w:val="00FC692C"/>
    <w:rsid w:val="00FD3F0D"/>
    <w:rsid w:val="00FD3F7B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D5939-DB1F-4311-9077-BDA40F65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4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86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CF75BFA3907809801B80668827B346760FDC17AC1596E516B497A63E24CCAB06308CB5DV1WEK" TargetMode="External"/><Relationship Id="rId13" Type="http://schemas.openxmlformats.org/officeDocument/2006/relationships/hyperlink" Target="consultantplus://offline/ref=1E50756C01E1698C81E0DD52245C742E8388501E664E5A615E381C9145FFC263266890DF8023D7A072590B3F1AC4C65B04C682093FC4AA1AvCA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CF75BFA3907809801B80668827B346760FDC17AC1596E516B497A63E24CCAB06308CB5DV1WFK" TargetMode="External"/><Relationship Id="rId12" Type="http://schemas.openxmlformats.org/officeDocument/2006/relationships/hyperlink" Target="consultantplus://offline/ref=1E50756C01E1698C81E0DD52245C742E8388501E664E5A615E381C9145FFC263266890DF8023D7A075590B3F1AC4C65B04C682093FC4AA1AvCA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61A216D817EC9FDB9C337FBED042F6DCC3D003935B77B89D77C991615906A837C16E295BED8134E4EF5FC83BC5089AF7A63D01357F91CEQBcBL" TargetMode="External"/><Relationship Id="rId11" Type="http://schemas.openxmlformats.org/officeDocument/2006/relationships/hyperlink" Target="consultantplus://offline/ref=C5D91573A31DD38B79AC8B1361F512D4DFFBE5E8A5BAEE989BA76F3ABD90E308476ADDE0FBB4A307E0F5C33CA540A654481A3F1D350336RCF" TargetMode="External"/><Relationship Id="rId5" Type="http://schemas.openxmlformats.org/officeDocument/2006/relationships/hyperlink" Target="consultantplus://offline/ref=9B61A216D817EC9FDB9C337FBED042F6DEC0D706955277B89D77C991615906A837C16E295BED8134E4EF5FC83BC5089AF7A63D01357F91CEQBc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50756C01E1698C81E0DD52245C742E8388501E664E5A615E381C9145FFC263266890DF8023D7A074590B3F1AC4C65B04C682093FC4AA1AvCA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8E2D65F57D19ED97F60BF26A02E1A9D77EDF472BD8EDE54F4BB4BE25F1C7D31E0A3495C7866B59DDFCD80D4X7b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2F8A-1CCB-45C4-ADD2-73F43EDD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RePack by Diakov</cp:lastModifiedBy>
  <cp:revision>124</cp:revision>
  <cp:lastPrinted>2018-11-14T12:08:00Z</cp:lastPrinted>
  <dcterms:created xsi:type="dcterms:W3CDTF">2018-10-08T06:55:00Z</dcterms:created>
  <dcterms:modified xsi:type="dcterms:W3CDTF">2018-11-16T09:07:00Z</dcterms:modified>
</cp:coreProperties>
</file>